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6A" w:rsidRPr="00BA046A" w:rsidRDefault="00BA046A" w:rsidP="00BA046A">
      <w:pPr>
        <w:widowControl/>
        <w:spacing w:line="390" w:lineRule="atLeast"/>
        <w:ind w:left="495" w:right="150"/>
        <w:jc w:val="center"/>
        <w:rPr>
          <w:rFonts w:ascii="宋体" w:eastAsia="宋体" w:hAnsi="宋体" w:cs="宋体"/>
          <w:b/>
          <w:kern w:val="0"/>
          <w:sz w:val="48"/>
          <w:szCs w:val="48"/>
          <w:u w:val="single"/>
        </w:rPr>
      </w:pPr>
    </w:p>
    <w:p w:rsidR="00BA046A" w:rsidRPr="00BA046A" w:rsidRDefault="00BA046A" w:rsidP="00BA046A">
      <w:pPr>
        <w:widowControl/>
        <w:spacing w:line="390" w:lineRule="atLeast"/>
        <w:ind w:left="495" w:right="150"/>
        <w:jc w:val="center"/>
        <w:rPr>
          <w:rFonts w:ascii="宋体" w:eastAsia="宋体" w:hAnsi="宋体" w:cs="宋体" w:hint="eastAsia"/>
          <w:b/>
          <w:bCs/>
          <w:shadow/>
          <w:spacing w:val="26"/>
          <w:kern w:val="0"/>
          <w:sz w:val="48"/>
          <w:szCs w:val="48"/>
          <w:u w:val="single"/>
        </w:rPr>
      </w:pPr>
      <w:r w:rsidRPr="00BA046A">
        <w:rPr>
          <w:rFonts w:ascii="宋体" w:eastAsia="宋体" w:hAnsi="宋体" w:cs="宋体" w:hint="eastAsia"/>
          <w:b/>
          <w:kern w:val="0"/>
          <w:sz w:val="48"/>
          <w:szCs w:val="48"/>
          <w:u w:val="single"/>
        </w:rPr>
        <w:br w:type="page"/>
        <w:t>番禺区101工程及附属工程地下指挥所空调机组采购及安装工程</w:t>
      </w:r>
    </w:p>
    <w:p w:rsidR="00BA046A" w:rsidRPr="00BA046A" w:rsidRDefault="00BA046A" w:rsidP="00BA046A">
      <w:pPr>
        <w:widowControl/>
        <w:spacing w:line="390" w:lineRule="atLeast"/>
        <w:ind w:left="495" w:right="150"/>
        <w:jc w:val="center"/>
        <w:rPr>
          <w:rFonts w:ascii="黑体" w:eastAsia="黑体" w:hAnsi="宋体" w:cs="宋体" w:hint="eastAsia"/>
          <w:b/>
          <w:kern w:val="0"/>
          <w:sz w:val="52"/>
          <w:szCs w:val="52"/>
          <w:u w:val="single"/>
        </w:rPr>
      </w:pPr>
    </w:p>
    <w:p w:rsidR="00BA046A" w:rsidRPr="00BA046A" w:rsidRDefault="00BA046A" w:rsidP="00BA046A">
      <w:pPr>
        <w:widowControl/>
        <w:spacing w:line="360" w:lineRule="auto"/>
        <w:ind w:left="495" w:right="150"/>
        <w:jc w:val="center"/>
        <w:rPr>
          <w:rFonts w:ascii="宋体" w:eastAsia="宋体" w:hAnsi="宋体" w:cs="宋体" w:hint="eastAsia"/>
          <w:b/>
          <w:kern w:val="0"/>
          <w:sz w:val="44"/>
          <w:szCs w:val="24"/>
        </w:rPr>
      </w:pPr>
    </w:p>
    <w:p w:rsidR="00BA046A" w:rsidRPr="00BA046A" w:rsidRDefault="00BA046A" w:rsidP="00BA046A">
      <w:pPr>
        <w:widowControl/>
        <w:spacing w:line="360" w:lineRule="auto"/>
        <w:ind w:left="495" w:right="150"/>
        <w:jc w:val="center"/>
        <w:rPr>
          <w:rFonts w:ascii="宋体" w:eastAsia="宋体" w:hAnsi="宋体" w:cs="宋体"/>
          <w:b/>
          <w:kern w:val="0"/>
          <w:sz w:val="44"/>
          <w:szCs w:val="24"/>
        </w:rPr>
      </w:pPr>
    </w:p>
    <w:p w:rsidR="00BA046A" w:rsidRPr="00BA046A" w:rsidRDefault="00BA046A" w:rsidP="00BA046A">
      <w:pPr>
        <w:widowControl/>
        <w:spacing w:line="360" w:lineRule="auto"/>
        <w:ind w:left="495" w:right="150"/>
        <w:jc w:val="center"/>
        <w:rPr>
          <w:rFonts w:ascii="宋体" w:eastAsia="宋体" w:hAnsi="宋体" w:cs="宋体"/>
          <w:b/>
          <w:kern w:val="0"/>
          <w:sz w:val="72"/>
          <w:szCs w:val="72"/>
        </w:rPr>
      </w:pPr>
      <w:r w:rsidRPr="00BA046A">
        <w:rPr>
          <w:rFonts w:ascii="Times New Roman" w:eastAsia="宋体" w:hAnsi="Times New Roman" w:cs="宋体" w:hint="eastAsia"/>
          <w:b/>
          <w:kern w:val="0"/>
          <w:sz w:val="72"/>
          <w:szCs w:val="72"/>
        </w:rPr>
        <w:t>资格审查文件</w:t>
      </w:r>
    </w:p>
    <w:p w:rsidR="00BA046A" w:rsidRPr="00BA046A" w:rsidRDefault="00BA046A" w:rsidP="00BA046A">
      <w:pPr>
        <w:widowControl/>
        <w:spacing w:line="360" w:lineRule="auto"/>
        <w:ind w:left="495" w:right="150"/>
        <w:jc w:val="center"/>
        <w:rPr>
          <w:rFonts w:ascii="宋体" w:eastAsia="隶书" w:hAnsi="宋体" w:cs="宋体"/>
          <w:kern w:val="0"/>
          <w:sz w:val="44"/>
          <w:szCs w:val="24"/>
        </w:rPr>
      </w:pPr>
    </w:p>
    <w:p w:rsidR="00BA046A" w:rsidRPr="00BA046A" w:rsidRDefault="00BA046A" w:rsidP="00BA046A">
      <w:pPr>
        <w:widowControl/>
        <w:spacing w:line="360" w:lineRule="auto"/>
        <w:ind w:left="495" w:right="150"/>
        <w:jc w:val="center"/>
        <w:rPr>
          <w:rFonts w:ascii="宋体" w:eastAsia="隶书" w:hAnsi="宋体" w:cs="宋体"/>
          <w:kern w:val="0"/>
          <w:sz w:val="44"/>
          <w:szCs w:val="24"/>
        </w:rPr>
      </w:pPr>
    </w:p>
    <w:p w:rsidR="00BA046A" w:rsidRPr="00BA046A" w:rsidRDefault="00BA046A" w:rsidP="00BA046A">
      <w:pPr>
        <w:widowControl/>
        <w:spacing w:line="360" w:lineRule="auto"/>
        <w:ind w:left="495" w:right="150"/>
        <w:jc w:val="center"/>
        <w:rPr>
          <w:rFonts w:ascii="宋体" w:eastAsia="隶书" w:hAnsi="宋体" w:cs="宋体"/>
          <w:kern w:val="0"/>
          <w:sz w:val="44"/>
          <w:szCs w:val="24"/>
        </w:rPr>
      </w:pPr>
    </w:p>
    <w:p w:rsidR="00BA046A" w:rsidRPr="00BA046A" w:rsidRDefault="00BA046A" w:rsidP="00BA046A">
      <w:pPr>
        <w:widowControl/>
        <w:spacing w:line="360" w:lineRule="auto"/>
        <w:ind w:left="495" w:right="150"/>
        <w:jc w:val="center"/>
        <w:rPr>
          <w:rFonts w:ascii="宋体" w:eastAsia="隶书" w:hAnsi="宋体" w:cs="宋体"/>
          <w:kern w:val="0"/>
          <w:sz w:val="44"/>
          <w:szCs w:val="24"/>
        </w:rPr>
      </w:pPr>
    </w:p>
    <w:p w:rsidR="00BA046A" w:rsidRPr="00BA046A" w:rsidRDefault="00BA046A" w:rsidP="00BA046A">
      <w:pPr>
        <w:widowControl/>
        <w:spacing w:line="360" w:lineRule="auto"/>
        <w:ind w:left="495" w:right="150"/>
        <w:jc w:val="center"/>
        <w:rPr>
          <w:rFonts w:ascii="宋体" w:eastAsia="隶书" w:hAnsi="宋体" w:cs="宋体"/>
          <w:kern w:val="0"/>
          <w:sz w:val="44"/>
          <w:szCs w:val="24"/>
        </w:rPr>
      </w:pPr>
    </w:p>
    <w:p w:rsidR="00BA046A" w:rsidRPr="00BA046A" w:rsidRDefault="00BA046A" w:rsidP="00BA046A">
      <w:pPr>
        <w:widowControl/>
        <w:spacing w:line="360" w:lineRule="auto"/>
        <w:ind w:left="495" w:right="150"/>
        <w:jc w:val="center"/>
        <w:rPr>
          <w:rFonts w:ascii="宋体" w:eastAsia="隶书" w:hAnsi="宋体" w:cs="宋体"/>
          <w:kern w:val="0"/>
          <w:sz w:val="44"/>
          <w:szCs w:val="24"/>
        </w:rPr>
      </w:pPr>
    </w:p>
    <w:p w:rsidR="00BA046A" w:rsidRPr="00BA046A" w:rsidRDefault="00BA046A" w:rsidP="00BA046A">
      <w:pPr>
        <w:widowControl/>
        <w:spacing w:line="360" w:lineRule="auto"/>
        <w:ind w:left="495" w:right="150"/>
        <w:jc w:val="center"/>
        <w:rPr>
          <w:rFonts w:ascii="宋体" w:eastAsia="隶书" w:hAnsi="宋体" w:cs="宋体"/>
          <w:kern w:val="0"/>
          <w:sz w:val="44"/>
          <w:szCs w:val="24"/>
        </w:rPr>
      </w:pPr>
    </w:p>
    <w:p w:rsidR="00BA046A" w:rsidRPr="00BA046A" w:rsidRDefault="00BA046A" w:rsidP="00BA046A">
      <w:pPr>
        <w:widowControl/>
        <w:spacing w:line="360" w:lineRule="auto"/>
        <w:ind w:left="495" w:right="150"/>
        <w:jc w:val="left"/>
        <w:rPr>
          <w:rFonts w:ascii="宋体" w:eastAsia="隶书" w:hAnsi="宋体" w:cs="宋体"/>
          <w:kern w:val="0"/>
          <w:sz w:val="44"/>
          <w:szCs w:val="24"/>
        </w:rPr>
      </w:pPr>
    </w:p>
    <w:p w:rsidR="00BA046A" w:rsidRPr="00BA046A" w:rsidRDefault="00BA046A" w:rsidP="00BA046A">
      <w:pPr>
        <w:widowControl/>
        <w:spacing w:line="360" w:lineRule="auto"/>
        <w:ind w:left="495" w:right="150"/>
        <w:jc w:val="left"/>
        <w:rPr>
          <w:rFonts w:ascii="宋体" w:eastAsia="宋体" w:hAnsi="宋体" w:cs="宋体"/>
          <w:b/>
          <w:bCs/>
          <w:kern w:val="0"/>
          <w:sz w:val="32"/>
          <w:szCs w:val="24"/>
        </w:rPr>
      </w:pPr>
    </w:p>
    <w:p w:rsidR="00BA046A" w:rsidRPr="00BA046A" w:rsidRDefault="00BA046A" w:rsidP="00BA046A">
      <w:pPr>
        <w:widowControl/>
        <w:spacing w:line="360" w:lineRule="auto"/>
        <w:ind w:left="495" w:right="150" w:firstLineChars="300" w:firstLine="900"/>
        <w:jc w:val="left"/>
        <w:rPr>
          <w:rFonts w:ascii="宋体" w:eastAsia="宋体" w:hAnsi="宋体" w:cs="宋体" w:hint="eastAsia"/>
          <w:kern w:val="0"/>
          <w:sz w:val="30"/>
          <w:szCs w:val="30"/>
          <w:u w:val="single"/>
        </w:rPr>
      </w:pPr>
      <w:r w:rsidRPr="00BA046A">
        <w:rPr>
          <w:rFonts w:ascii="宋体" w:eastAsia="宋体" w:hAnsi="宋体" w:cs="宋体" w:hint="eastAsia"/>
          <w:kern w:val="0"/>
          <w:sz w:val="30"/>
          <w:szCs w:val="30"/>
        </w:rPr>
        <w:t>招  标 单 位：</w:t>
      </w:r>
      <w:r w:rsidRPr="00BA046A">
        <w:rPr>
          <w:rFonts w:ascii="宋体" w:eastAsia="宋体" w:hAnsi="宋体" w:cs="宋体" w:hint="eastAsia"/>
          <w:kern w:val="0"/>
          <w:sz w:val="30"/>
          <w:szCs w:val="30"/>
          <w:u w:val="single"/>
        </w:rPr>
        <w:t>广州市番禺区基本建设投资管理办公室</w:t>
      </w:r>
    </w:p>
    <w:p w:rsidR="00BA046A" w:rsidRPr="00BA046A" w:rsidRDefault="00BA046A" w:rsidP="00BA046A">
      <w:pPr>
        <w:widowControl/>
        <w:spacing w:line="360" w:lineRule="auto"/>
        <w:ind w:left="495" w:right="150" w:firstLine="945"/>
        <w:jc w:val="left"/>
        <w:rPr>
          <w:rFonts w:ascii="宋体" w:eastAsia="宋体" w:hAnsi="宋体" w:cs="宋体" w:hint="eastAsia"/>
          <w:kern w:val="0"/>
          <w:sz w:val="30"/>
          <w:szCs w:val="30"/>
          <w:u w:val="single"/>
        </w:rPr>
      </w:pPr>
      <w:r w:rsidRPr="00BA046A">
        <w:rPr>
          <w:rFonts w:ascii="宋体" w:eastAsia="宋体" w:hAnsi="宋体" w:cs="宋体" w:hint="eastAsia"/>
          <w:kern w:val="0"/>
          <w:sz w:val="30"/>
          <w:szCs w:val="30"/>
        </w:rPr>
        <w:t>招标代理单位：</w:t>
      </w:r>
      <w:r w:rsidRPr="00BA046A">
        <w:rPr>
          <w:rFonts w:ascii="宋体" w:eastAsia="宋体" w:hAnsi="宋体" w:cs="宋体" w:hint="eastAsia"/>
          <w:kern w:val="0"/>
          <w:sz w:val="30"/>
          <w:szCs w:val="30"/>
          <w:u w:val="single"/>
        </w:rPr>
        <w:t xml:space="preserve">广州市建发监理有限公司  </w:t>
      </w:r>
    </w:p>
    <w:p w:rsidR="00BA046A" w:rsidRPr="00BA046A" w:rsidRDefault="00BA046A" w:rsidP="00BA046A">
      <w:pPr>
        <w:widowControl/>
        <w:spacing w:line="360" w:lineRule="auto"/>
        <w:ind w:left="495" w:right="150" w:firstLine="945"/>
        <w:jc w:val="left"/>
        <w:rPr>
          <w:rFonts w:ascii="宋体" w:eastAsia="宋体" w:hAnsi="宋体" w:cs="宋体" w:hint="eastAsia"/>
          <w:kern w:val="0"/>
          <w:sz w:val="32"/>
          <w:szCs w:val="24"/>
        </w:rPr>
      </w:pPr>
      <w:r w:rsidRPr="00BA046A">
        <w:rPr>
          <w:rFonts w:ascii="宋体" w:eastAsia="宋体" w:hAnsi="宋体" w:cs="宋体" w:hint="eastAsia"/>
          <w:kern w:val="0"/>
          <w:sz w:val="32"/>
          <w:szCs w:val="24"/>
        </w:rPr>
        <w:t>日        期： 2011 年   月   日</w:t>
      </w:r>
    </w:p>
    <w:p w:rsidR="00BA046A" w:rsidRPr="00BA046A" w:rsidRDefault="00BA046A" w:rsidP="00BA046A">
      <w:pPr>
        <w:widowControl/>
        <w:spacing w:line="480" w:lineRule="auto"/>
        <w:ind w:left="495" w:right="150"/>
        <w:jc w:val="center"/>
        <w:rPr>
          <w:rFonts w:ascii="宋体" w:eastAsia="宋体" w:hAnsi="宋体" w:cs="宋体" w:hint="eastAsia"/>
          <w:bCs/>
          <w:kern w:val="0"/>
          <w:sz w:val="52"/>
          <w:szCs w:val="24"/>
        </w:rPr>
      </w:pPr>
      <w:r w:rsidRPr="00BA046A">
        <w:rPr>
          <w:rFonts w:ascii="Times New Roman" w:eastAsia="宋体" w:hAnsi="Times New Roman" w:cs="Times New Roman"/>
          <w:bCs/>
          <w:sz w:val="52"/>
          <w:szCs w:val="24"/>
        </w:rPr>
        <w:br w:type="page"/>
      </w:r>
      <w:bookmarkStart w:id="0" w:name="_Toc154922225"/>
      <w:bookmarkStart w:id="1" w:name="_Toc154921241"/>
      <w:r w:rsidRPr="00BA046A">
        <w:rPr>
          <w:rFonts w:ascii="Times New Roman" w:eastAsia="宋体" w:hAnsi="Times New Roman" w:cs="宋体" w:hint="eastAsia"/>
          <w:bCs/>
          <w:kern w:val="0"/>
          <w:sz w:val="52"/>
          <w:szCs w:val="24"/>
        </w:rPr>
        <w:t>资格审查文件通用条款</w:t>
      </w:r>
    </w:p>
    <w:p w:rsidR="00BA046A" w:rsidRPr="00BA046A" w:rsidRDefault="00BA046A" w:rsidP="00BA046A">
      <w:pPr>
        <w:widowControl/>
        <w:spacing w:line="480" w:lineRule="auto"/>
        <w:ind w:left="495" w:right="150"/>
        <w:jc w:val="center"/>
        <w:rPr>
          <w:rFonts w:ascii="宋体" w:eastAsia="宋体" w:hAnsi="宋体" w:cs="宋体"/>
          <w:b/>
          <w:bCs/>
          <w:kern w:val="0"/>
          <w:sz w:val="44"/>
          <w:szCs w:val="44"/>
        </w:rPr>
      </w:pPr>
      <w:r w:rsidRPr="00BA046A">
        <w:rPr>
          <w:rFonts w:ascii="宋体" w:eastAsia="宋体" w:hAnsi="宋体" w:cs="宋体"/>
          <w:b/>
          <w:kern w:val="0"/>
          <w:sz w:val="44"/>
          <w:szCs w:val="44"/>
        </w:rPr>
        <w:t>1.</w:t>
      </w:r>
      <w:r w:rsidRPr="00BA046A">
        <w:rPr>
          <w:rFonts w:ascii="Times New Roman" w:eastAsia="宋体" w:hAnsi="Times New Roman" w:cs="宋体" w:hint="eastAsia"/>
          <w:b/>
          <w:kern w:val="0"/>
          <w:sz w:val="44"/>
          <w:szCs w:val="44"/>
        </w:rPr>
        <w:t>申请人须知</w:t>
      </w:r>
      <w:bookmarkEnd w:id="0"/>
      <w:bookmarkEnd w:id="1"/>
    </w:p>
    <w:p w:rsidR="00BA046A" w:rsidRPr="00BA046A" w:rsidRDefault="00BA046A" w:rsidP="00BA046A">
      <w:pPr>
        <w:widowControl/>
        <w:spacing w:line="360" w:lineRule="auto"/>
        <w:ind w:left="495" w:right="150" w:firstLineChars="200" w:firstLine="480"/>
        <w:jc w:val="left"/>
        <w:rPr>
          <w:rFonts w:ascii="宋体" w:eastAsia="宋体" w:hAnsi="宋体" w:cs="宋体"/>
          <w:bCs/>
          <w:kern w:val="0"/>
          <w:sz w:val="24"/>
          <w:szCs w:val="20"/>
        </w:rPr>
      </w:pPr>
      <w:r w:rsidRPr="00BA046A">
        <w:rPr>
          <w:rFonts w:ascii="宋体" w:eastAsia="宋体" w:hAnsi="宋体" w:cs="宋体" w:hint="eastAsia"/>
          <w:bCs/>
          <w:kern w:val="0"/>
          <w:sz w:val="24"/>
          <w:szCs w:val="20"/>
        </w:rPr>
        <w:t>1.1 本招标人按照《中华人民共和国招标投标法》（中华人民共和国主席令第21号）、国家计委第4号令《招标公告发布暂行办法》等有关法律法规对招标公告所列项目进行公开招标，招标工作严格按国家和省市政府的有关法律、法规及相关规定进行。</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1.2 招标人，采购项目名称，工程建设地点等相关情况均详见本项目招标公告</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bookmarkStart w:id="2" w:name="_Toc154922230"/>
      <w:bookmarkStart w:id="3" w:name="_Toc154921246"/>
      <w:bookmarkStart w:id="4" w:name="_Toc71800037"/>
      <w:r w:rsidRPr="00BA046A">
        <w:rPr>
          <w:rFonts w:ascii="宋体" w:eastAsia="宋体" w:hAnsi="宋体" w:cs="宋体" w:hint="eastAsia"/>
          <w:bCs/>
          <w:kern w:val="0"/>
          <w:sz w:val="24"/>
          <w:szCs w:val="20"/>
        </w:rPr>
        <w:t>1.3资格审查申请文件的编制</w:t>
      </w:r>
      <w:bookmarkEnd w:id="2"/>
      <w:bookmarkEnd w:id="3"/>
      <w:bookmarkEnd w:id="4"/>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1.3.1投标申请人的资格审查申请文件封面应注明相应的项目名称、及投标申请人的法人名称，并加盖公章。</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1.3.2投标申请人报名时须提交的资料详见附件二《投标申请人报名提交资料一览表》，份数见招标公告。</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 xml:space="preserve">1.3.3投标申请人应承担其资格审查申请文件编制与递交所涉及的一切费用，在任何情况下招标人对上述费用均不负任何责任。资格审查申请文件必须按要求提供有关证明资料和要求内容，并装订成册，编制页码。 </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bookmarkStart w:id="5" w:name="_Toc154922231"/>
      <w:bookmarkStart w:id="6" w:name="_Toc154921247"/>
      <w:bookmarkStart w:id="7" w:name="_Toc71800039"/>
      <w:r w:rsidRPr="00BA046A">
        <w:rPr>
          <w:rFonts w:ascii="宋体" w:eastAsia="宋体" w:hAnsi="宋体" w:cs="宋体" w:hint="eastAsia"/>
          <w:bCs/>
          <w:kern w:val="0"/>
          <w:sz w:val="24"/>
          <w:szCs w:val="20"/>
        </w:rPr>
        <w:t>1.4资格审查申请文件的递交和接受</w:t>
      </w:r>
      <w:bookmarkEnd w:id="5"/>
      <w:bookmarkEnd w:id="6"/>
      <w:bookmarkEnd w:id="7"/>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1.4.1投标申请人应按照招标公告载明的报名时间和地点递交资格审查申请文件，在该时间期限和同一地点，可对已提交的资格审查申请文件进行补充。</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1.4.2投标申请人应自备密封袋和《投标申请人报名提交资料一览表》一式两份。《投标申请人报名提交资料一览表》要求原件备查的资料，其原件应在报名时携带至报名地点由招标人或招标代理机构工作人员审核，且在招标活动结束前，应招标监督机构或招标人要求，其原件应当能够在五日内再次提交审核。</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1.4.3投标申请人因特殊原因无法提供资格审查资料原件的，应书面说明原因并提供证明材料，由资格审查委员会依法认定投标申请人提交的证明材料是否具有原件的证明效力。如出现该情况，招标人或招标代理机构工作人员应在《投标申请人报名提交资料一览表》中的“审核情况”栏填写“附有说明”。</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1.4.4招标人或者招标代理机构在报名窗口按照《投标申请人报名提交资料一览表》中资料目录对投标申请人提交的资料及其原件进行签收或核对。</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1.4.5《投标申请人报名提交资料一览表》由招标人或招标代理机构人员和投标申请人授权代表双方共同签署，该表所记录的内容如需修改，须经双方共同签署确认。资料签收或核对结果须用中文文字表述，不得用简单符号表述（如“√”或“?”）。《投标申请人报名提交资料一览表》一份作为报名资料首页，连同其他资格审查资料在投标单位代表监督下当场进行密封，另一份交还投标申请人。</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1.4.6招标人或招标代理机构工作人员将接收投标申请人按时递交的资格审查申请资料，不得在报名窗口进行任何形式的实质性资格审查工作，不得以投标人提供的资格审查申请资料未提供原件核对、资料不完整等理由拒绝其报名。</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1.4.7逾期送达的资格审查申请文件将被拒绝。</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1.4.8招标人或招标代理机构工作人员接收投标申请人递交的资格审查申请资料，并不意味着其资格审查合格。资格审查应由招标人按规定组建的资格审查委员会负责。</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bookmarkStart w:id="8" w:name="_Toc71800040"/>
      <w:bookmarkStart w:id="9" w:name="_Toc154922232"/>
      <w:bookmarkStart w:id="10" w:name="_Toc154921248"/>
      <w:r w:rsidRPr="00BA046A">
        <w:rPr>
          <w:rFonts w:ascii="宋体" w:eastAsia="宋体" w:hAnsi="宋体" w:cs="宋体" w:hint="eastAsia"/>
          <w:bCs/>
          <w:kern w:val="0"/>
          <w:sz w:val="24"/>
          <w:szCs w:val="20"/>
        </w:rPr>
        <w:t>1.5资格审查结果的通知、确认</w:t>
      </w:r>
      <w:bookmarkEnd w:id="8"/>
      <w:r w:rsidRPr="00BA046A">
        <w:rPr>
          <w:rFonts w:ascii="宋体" w:eastAsia="宋体" w:hAnsi="宋体" w:cs="宋体" w:hint="eastAsia"/>
          <w:bCs/>
          <w:kern w:val="0"/>
          <w:sz w:val="24"/>
          <w:szCs w:val="20"/>
        </w:rPr>
        <w:t>和公示</w:t>
      </w:r>
      <w:bookmarkEnd w:id="9"/>
      <w:bookmarkEnd w:id="10"/>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1.5.1招标人将以书面形式（含传真），把资格审查结果通知各投标申请人。投标申请人收到通知后应在24小时内，以书面形式（含传真），向招标人确认已收到资格审查结果通知。</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1.5.2资格审查结果发出之日起五日内，投标人可以就投标报名和资格审查中任何不公正行为及违法行为向招标公告载明的招标监督机构署名检举和投诉。</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1.5.3所有获得投标资格的正式投标人，将获得招标人发出的投标邀请书。收到邀请书后，投标人应在24小时内书面（含传真），向招标人确认同意参加投标或放弃投标。</w:t>
      </w:r>
    </w:p>
    <w:p w:rsidR="00BA046A" w:rsidRPr="00BA046A" w:rsidRDefault="00BA046A" w:rsidP="00BA046A">
      <w:pPr>
        <w:widowControl/>
        <w:spacing w:line="360" w:lineRule="auto"/>
        <w:ind w:left="495" w:right="150"/>
        <w:jc w:val="center"/>
        <w:rPr>
          <w:rFonts w:ascii="宋体" w:eastAsia="宋体" w:hAnsi="宋体" w:cs="宋体" w:hint="eastAsia"/>
          <w:b/>
          <w:bCs/>
          <w:kern w:val="0"/>
          <w:sz w:val="44"/>
          <w:szCs w:val="44"/>
        </w:rPr>
      </w:pPr>
      <w:r w:rsidRPr="00BA046A">
        <w:rPr>
          <w:rFonts w:ascii="Times New Roman" w:eastAsia="宋体" w:hAnsi="Times New Roman" w:cs="Times New Roman"/>
          <w:szCs w:val="24"/>
        </w:rPr>
        <w:br w:type="page"/>
      </w:r>
      <w:bookmarkStart w:id="11" w:name="_Toc71800042"/>
      <w:bookmarkStart w:id="12" w:name="_Toc154922235"/>
      <w:bookmarkStart w:id="13" w:name="_Toc154921251"/>
      <w:bookmarkStart w:id="14" w:name="_Toc71800043"/>
      <w:bookmarkEnd w:id="11"/>
      <w:r w:rsidRPr="00BA046A">
        <w:rPr>
          <w:rFonts w:ascii="宋体" w:eastAsia="宋体" w:hAnsi="宋体" w:cs="宋体"/>
          <w:b/>
          <w:kern w:val="0"/>
          <w:sz w:val="44"/>
          <w:szCs w:val="44"/>
        </w:rPr>
        <w:t>2.</w:t>
      </w:r>
      <w:r w:rsidRPr="00BA046A">
        <w:rPr>
          <w:rFonts w:ascii="Times New Roman" w:eastAsia="宋体" w:hAnsi="Times New Roman" w:cs="宋体" w:hint="eastAsia"/>
          <w:b/>
          <w:kern w:val="0"/>
          <w:sz w:val="44"/>
          <w:szCs w:val="44"/>
        </w:rPr>
        <w:t>资格审查和确定正式投标人办法</w:t>
      </w:r>
      <w:bookmarkEnd w:id="12"/>
      <w:bookmarkEnd w:id="13"/>
      <w:bookmarkEnd w:id="14"/>
    </w:p>
    <w:p w:rsidR="00BA046A" w:rsidRPr="00BA046A" w:rsidRDefault="00BA046A" w:rsidP="00BA046A">
      <w:pPr>
        <w:widowControl/>
        <w:spacing w:line="360" w:lineRule="auto"/>
        <w:ind w:left="495" w:right="150" w:firstLineChars="200" w:firstLine="480"/>
        <w:jc w:val="left"/>
        <w:rPr>
          <w:rFonts w:ascii="宋体" w:eastAsia="宋体" w:hAnsi="宋体" w:cs="宋体"/>
          <w:bCs/>
          <w:kern w:val="0"/>
          <w:sz w:val="24"/>
          <w:szCs w:val="20"/>
        </w:rPr>
      </w:pPr>
      <w:bookmarkStart w:id="15" w:name="_Toc154922236"/>
      <w:bookmarkStart w:id="16" w:name="_Toc154921252"/>
      <w:r w:rsidRPr="00BA046A">
        <w:rPr>
          <w:rFonts w:ascii="宋体" w:eastAsia="宋体" w:hAnsi="宋体" w:cs="宋体" w:hint="eastAsia"/>
          <w:bCs/>
          <w:kern w:val="0"/>
          <w:sz w:val="24"/>
          <w:szCs w:val="20"/>
        </w:rPr>
        <w:t>2.1总则</w:t>
      </w:r>
    </w:p>
    <w:bookmarkEnd w:id="15"/>
    <w:bookmarkEnd w:id="16"/>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2.1.1资格审查坚持“公开、公正、公平、客观、准确”的评审原则，按照招标公告和本资格审查文件规定的程序，选定具有良好的业绩和能力的投标申请人参加投标。</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2.1.2资格审查将按照申请人提交的资格审查申请资料认定申请人是否符合招标公告载明的投标人资格审查合格条件，未按照《投标申请人报名提交资料一览表》要求提交资料和原件的申请人，不符合资格审查合格条件的申请人,将不能通过资格审查。</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2.1.3资格审查委员会对投标申请人递交的资格审查申请资料的原件核对情况有疑问或资料复印件模糊无法辨认的，可以书面要求重新递交原件复核，投标人应按时提交原件，否则视为未提交原件。</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2.1.4在审查过程中，审查委员会可以书面形式，公开要求所有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整个澄清和说明的过程不得存在排斥潜在投标人的现象。</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2.1.5《投标申请人报名提交资料一览表》中没有要求提交的资料不作为资审不合格的依据。</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2.1.6经资格审查合格的投标申请人，按招标公告中的方式确定正式投标人。</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2.1.7拒绝挂靠单位参加投标，一旦发现即取消其投标或中标资格，没收其投标保证金，并上报有关建设主管部门处理，将挂靠情况及处理结果向社会公布。</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2.1.8投标报名单位必须确保所提供的资料的真实性。如被查实提供虚假的证明材料，经建设行政主管部门、或招标监督管理机构、或招标人及其组织的资格审查委员会确认后，将取消该投标报名单位在其本项目的投标资格，没收其投标保证金，同时上报上级主管部门，建设行政主管部门或招标监督管理机构将对该投标报名单位给予行政处罚并通报。</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2.1.9特别声明：资审合格后，评标前投标人的资格发生变化而不满足投标人合格条件的，招标人将取消其投标资格。</w:t>
      </w:r>
    </w:p>
    <w:p w:rsidR="00BA046A" w:rsidRPr="00BA046A" w:rsidRDefault="00BA046A" w:rsidP="00BA046A">
      <w:pPr>
        <w:widowControl/>
        <w:spacing w:line="360" w:lineRule="auto"/>
        <w:ind w:left="495" w:right="150" w:firstLineChars="200" w:firstLine="480"/>
        <w:jc w:val="left"/>
        <w:rPr>
          <w:rFonts w:ascii="Verdana" w:eastAsia="宋体" w:hAnsi="Verdana" w:cs="宋体" w:hint="eastAsia"/>
          <w:kern w:val="0"/>
          <w:sz w:val="24"/>
          <w:szCs w:val="24"/>
        </w:rPr>
      </w:pPr>
      <w:r w:rsidRPr="00BA046A">
        <w:rPr>
          <w:rFonts w:ascii="宋体" w:eastAsia="宋体" w:hAnsi="宋体" w:cs="宋体" w:hint="eastAsia"/>
          <w:bCs/>
          <w:kern w:val="0"/>
          <w:sz w:val="24"/>
          <w:szCs w:val="20"/>
        </w:rPr>
        <w:t>2.1.10资格审查时，</w:t>
      </w:r>
      <w:r w:rsidRPr="00BA046A">
        <w:rPr>
          <w:rFonts w:ascii="Verdana" w:eastAsia="宋体" w:hAnsi="Verdana" w:cs="宋体" w:hint="eastAsia"/>
          <w:kern w:val="0"/>
          <w:sz w:val="24"/>
          <w:szCs w:val="24"/>
        </w:rPr>
        <w:t>营业执照、资质证明文件登记的信息不一致，应当允许投标人澄清，不得直接认定为无效。但如投标人澄清不足以合理说明该信息不一致，则资格审查委员会有权认定为无效。</w:t>
      </w:r>
    </w:p>
    <w:p w:rsidR="00BA046A" w:rsidRPr="00BA046A" w:rsidRDefault="00BA046A" w:rsidP="00BA046A">
      <w:pPr>
        <w:widowControl/>
        <w:spacing w:line="360" w:lineRule="auto"/>
        <w:ind w:left="495" w:right="150" w:firstLineChars="200" w:firstLine="480"/>
        <w:jc w:val="left"/>
        <w:rPr>
          <w:rFonts w:ascii="宋体" w:eastAsia="宋体" w:hAnsi="宋体" w:cs="宋体"/>
          <w:bCs/>
          <w:kern w:val="0"/>
          <w:sz w:val="24"/>
          <w:szCs w:val="20"/>
        </w:rPr>
      </w:pPr>
      <w:bookmarkStart w:id="17" w:name="_Toc154922237"/>
      <w:bookmarkStart w:id="18" w:name="_Toc154921253"/>
      <w:r w:rsidRPr="00BA046A">
        <w:rPr>
          <w:rFonts w:ascii="宋体" w:eastAsia="宋体" w:hAnsi="宋体" w:cs="宋体" w:hint="eastAsia"/>
          <w:bCs/>
          <w:kern w:val="0"/>
          <w:sz w:val="24"/>
          <w:szCs w:val="20"/>
        </w:rPr>
        <w:t>2.2评审工作机构</w:t>
      </w:r>
      <w:bookmarkEnd w:id="17"/>
      <w:bookmarkEnd w:id="18"/>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2.2.1招标人依法组建资格评审委员会，负责资格审查工作并编制审查报告。</w:t>
      </w:r>
      <w:r w:rsidRPr="00BA046A">
        <w:rPr>
          <w:rFonts w:ascii="宋体" w:eastAsia="宋体" w:hAnsi="宋体" w:cs="宋体" w:hint="eastAsia"/>
          <w:bCs/>
          <w:kern w:val="0"/>
          <w:sz w:val="24"/>
          <w:szCs w:val="24"/>
        </w:rPr>
        <w:t>招标人不得参加或派代表参加资格预审委员会。</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2.2.2由招标人审定资格审查报告和确定正式投标人名单。</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bookmarkStart w:id="19" w:name="_Toc154922238"/>
      <w:r w:rsidRPr="00BA046A">
        <w:rPr>
          <w:rFonts w:ascii="宋体" w:eastAsia="宋体" w:hAnsi="宋体" w:cs="宋体" w:hint="eastAsia"/>
          <w:bCs/>
          <w:kern w:val="0"/>
          <w:sz w:val="24"/>
          <w:szCs w:val="20"/>
        </w:rPr>
        <w:t>2.3资格审查委员会资格审查的程序和细则</w:t>
      </w:r>
      <w:bookmarkEnd w:id="19"/>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2.3.1检查并记录各申请人资格审查申请资料的密封情况。发现密封被破坏的，应立即停止评审，封存全部资格审查申请资料，并向工程管辖招标监督机构报告。全部资格审查申请资料密封情况均良好时，方可进入下一步评审。</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2.3.2检查《投标申请人报名提交资料一览表》的签署和涂改情况，不符合规定的，应立即停止评审，封存全部资格审查申请资料，并向工程管辖招标监督机构报告。全部《投标申请人报名提交资料一览表》的签署和涂改情况符合规定时，方可进入下一步评审。</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2.3.3检查《投标申请人报名提交资料一览表》的“核对情况”，认定申请人是否按照《投标申请人报名提交资料一览表》要求提交资料和原件。</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2.3.4资格审查委员会各成员独立审查各项资格审查申请资料，认定其是否证明了申请人符合招标公告载明的相应投标人合格条件。</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2.3.5汇总审查情况，确定通过资格审查的申请人名单。</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2.3.6编写资格审查报告。</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bookmarkStart w:id="20" w:name="_Toc154922239"/>
      <w:r w:rsidRPr="00BA046A">
        <w:rPr>
          <w:rFonts w:ascii="宋体" w:eastAsia="宋体" w:hAnsi="宋体" w:cs="宋体" w:hint="eastAsia"/>
          <w:bCs/>
          <w:kern w:val="0"/>
          <w:sz w:val="24"/>
          <w:szCs w:val="20"/>
        </w:rPr>
        <w:t>2.4确定正式投标人</w:t>
      </w:r>
      <w:bookmarkEnd w:id="20"/>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2.4.1按照招标公告载明的方式确定正式投标人。</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2.5正式投标人确定后，招标人因故暂停招标程序，恢复招标程序时，若法律、法规、规章对投标人资格提出新的强制性规定，招标人应当按照新的规定要求正式投标人补充、更换相关资格证明资料并核查，以符合现行规定。补充、更换资料的时间应不少于15天，资审结果如有变化，应在开标前5天上网公示。补充、更换资料的期间可以进行投标程序。</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原正式投标人补充、更换资料后，经招标人审查，满足现行规定的，可以参加投标。重新审查后，合格投标人少于3人，应重新招标。已书面退出该项目投标的，无权再参加此次投标。</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bCs/>
          <w:kern w:val="0"/>
          <w:sz w:val="24"/>
          <w:szCs w:val="20"/>
        </w:rPr>
      </w:pPr>
      <w:r w:rsidRPr="00BA046A">
        <w:rPr>
          <w:rFonts w:ascii="宋体" w:eastAsia="宋体" w:hAnsi="宋体" w:cs="宋体" w:hint="eastAsia"/>
          <w:bCs/>
          <w:kern w:val="0"/>
          <w:sz w:val="24"/>
          <w:szCs w:val="20"/>
        </w:rPr>
        <w:t>如尚未确定正式投标人的，招标人应当发布补充公告，按新的规定修改投标人资格合格条件，增加报名时间，公告发布时间不少于5个工作日。</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kern w:val="0"/>
          <w:sz w:val="24"/>
          <w:szCs w:val="24"/>
        </w:rPr>
      </w:pPr>
      <w:r w:rsidRPr="00BA046A">
        <w:rPr>
          <w:rFonts w:ascii="宋体" w:eastAsia="宋体" w:hAnsi="宋体" w:cs="Times New Roman" w:hint="eastAsia"/>
          <w:sz w:val="24"/>
          <w:szCs w:val="24"/>
        </w:rPr>
        <w:br w:type="page"/>
      </w:r>
      <w:r w:rsidRPr="00BA046A">
        <w:rPr>
          <w:rFonts w:ascii="宋体" w:eastAsia="宋体" w:hAnsi="宋体" w:cs="宋体" w:hint="eastAsia"/>
          <w:kern w:val="0"/>
          <w:sz w:val="24"/>
          <w:szCs w:val="24"/>
        </w:rPr>
        <w:t>附件二：</w:t>
      </w:r>
    </w:p>
    <w:p w:rsidR="00BA046A" w:rsidRPr="00BA046A" w:rsidRDefault="00BA046A" w:rsidP="00BA046A">
      <w:pPr>
        <w:widowControl/>
        <w:adjustRightInd w:val="0"/>
        <w:snapToGrid w:val="0"/>
        <w:spacing w:line="360" w:lineRule="auto"/>
        <w:ind w:left="495" w:right="150"/>
        <w:jc w:val="center"/>
        <w:rPr>
          <w:rFonts w:ascii="宋体" w:eastAsia="宋体" w:hAnsi="宋体" w:cs="宋体" w:hint="eastAsia"/>
          <w:kern w:val="0"/>
          <w:szCs w:val="21"/>
        </w:rPr>
      </w:pPr>
      <w:r w:rsidRPr="00BA046A">
        <w:rPr>
          <w:rFonts w:ascii="Times New Roman" w:eastAsia="宋体" w:hAnsi="Times New Roman" w:cs="宋体" w:hint="eastAsia"/>
          <w:kern w:val="0"/>
          <w:sz w:val="24"/>
          <w:szCs w:val="24"/>
        </w:rPr>
        <w:t>投标申请人报名提交资料一览表</w:t>
      </w:r>
    </w:p>
    <w:p w:rsidR="00BA046A" w:rsidRPr="00BA046A" w:rsidRDefault="00BA046A" w:rsidP="00BA046A">
      <w:pPr>
        <w:widowControl/>
        <w:spacing w:line="480" w:lineRule="auto"/>
        <w:ind w:left="495" w:right="150"/>
        <w:jc w:val="left"/>
        <w:rPr>
          <w:rFonts w:ascii="宋体" w:eastAsia="宋体" w:hAnsi="宋体" w:cs="宋体"/>
          <w:kern w:val="0"/>
          <w:sz w:val="24"/>
          <w:szCs w:val="24"/>
        </w:rPr>
      </w:pPr>
      <w:r w:rsidRPr="00BA046A">
        <w:rPr>
          <w:rFonts w:ascii="宋体" w:eastAsia="宋体" w:hAnsi="宋体" w:cs="宋体" w:hint="eastAsia"/>
          <w:kern w:val="0"/>
          <w:sz w:val="24"/>
          <w:szCs w:val="24"/>
        </w:rPr>
        <w:t>项目名称：                                          投标申请人（盖章）</w:t>
      </w:r>
    </w:p>
    <w:tbl>
      <w:tblPr>
        <w:tblW w:w="0" w:type="auto"/>
        <w:tblLayout w:type="fixed"/>
        <w:tblLook w:val="01E0"/>
      </w:tblPr>
      <w:tblGrid>
        <w:gridCol w:w="601"/>
        <w:gridCol w:w="1127"/>
        <w:gridCol w:w="900"/>
        <w:gridCol w:w="2115"/>
        <w:gridCol w:w="592"/>
        <w:gridCol w:w="236"/>
        <w:gridCol w:w="1110"/>
        <w:gridCol w:w="510"/>
        <w:gridCol w:w="1631"/>
        <w:gridCol w:w="870"/>
        <w:tblGridChange w:id="21">
          <w:tblGrid>
            <w:gridCol w:w="601"/>
            <w:gridCol w:w="1127"/>
            <w:gridCol w:w="900"/>
            <w:gridCol w:w="2115"/>
            <w:gridCol w:w="592"/>
            <w:gridCol w:w="236"/>
            <w:gridCol w:w="1110"/>
            <w:gridCol w:w="510"/>
            <w:gridCol w:w="1631"/>
            <w:gridCol w:w="870"/>
          </w:tblGrid>
        </w:tblGridChange>
      </w:tblGrid>
      <w:tr w:rsidR="00BA046A" w:rsidRPr="00BA046A" w:rsidTr="00BA046A">
        <w:trPr>
          <w:cantSplit/>
          <w:trHeight w:val="20"/>
          <w:tblHeader/>
        </w:trPr>
        <w:tc>
          <w:tcPr>
            <w:tcW w:w="9620" w:type="dxa"/>
            <w:gridSpan w:val="10"/>
            <w:tcBorders>
              <w:top w:val="double" w:sz="4" w:space="0" w:color="auto"/>
              <w:left w:val="double" w:sz="4" w:space="0" w:color="auto"/>
              <w:bottom w:val="nil"/>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ind w:right="102"/>
              <w:jc w:val="center"/>
              <w:divId w:val="547960340"/>
              <w:rPr>
                <w:rFonts w:ascii="宋体" w:eastAsia="宋体" w:hAnsi="宋体" w:cs="宋体"/>
                <w:kern w:val="0"/>
                <w:sz w:val="24"/>
                <w:szCs w:val="24"/>
              </w:rPr>
            </w:pPr>
            <w:r w:rsidRPr="00BA046A">
              <w:rPr>
                <w:rFonts w:ascii="宋体" w:eastAsia="宋体" w:hAnsi="宋体" w:cs="宋体" w:hint="eastAsia"/>
                <w:b/>
                <w:bCs/>
                <w:kern w:val="0"/>
                <w:sz w:val="24"/>
                <w:szCs w:val="24"/>
              </w:rPr>
              <w:t>审核确认：招标人或招标代理机构接收资料人员与投标申请人代表对以下报名资料共同核对，审核情况属实。</w:t>
            </w:r>
          </w:p>
        </w:tc>
      </w:tr>
      <w:tr w:rsidR="00BA046A" w:rsidRPr="00BA046A" w:rsidTr="00BA046A">
        <w:trPr>
          <w:cantSplit/>
          <w:trHeight w:val="20"/>
          <w:tblHeader/>
        </w:trPr>
        <w:tc>
          <w:tcPr>
            <w:tcW w:w="2628" w:type="dxa"/>
            <w:gridSpan w:val="3"/>
            <w:tcBorders>
              <w:top w:val="nil"/>
              <w:left w:val="double" w:sz="4" w:space="0" w:color="auto"/>
              <w:bottom w:val="double" w:sz="4" w:space="0" w:color="auto"/>
              <w:right w:val="nil"/>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b/>
                <w:bCs/>
                <w:kern w:val="0"/>
                <w:sz w:val="24"/>
                <w:szCs w:val="24"/>
              </w:rPr>
            </w:pPr>
            <w:r w:rsidRPr="00BA046A">
              <w:rPr>
                <w:rFonts w:ascii="宋体" w:eastAsia="宋体" w:hAnsi="宋体" w:cs="宋体" w:hint="eastAsia"/>
                <w:b/>
                <w:bCs/>
                <w:kern w:val="0"/>
                <w:sz w:val="24"/>
                <w:szCs w:val="24"/>
              </w:rPr>
              <w:t>招标人或招标代理机构接收资料人员签名：</w:t>
            </w:r>
          </w:p>
        </w:tc>
        <w:tc>
          <w:tcPr>
            <w:tcW w:w="2880" w:type="dxa"/>
            <w:gridSpan w:val="3"/>
            <w:tcBorders>
              <w:top w:val="nil"/>
              <w:left w:val="nil"/>
              <w:bottom w:val="double" w:sz="4" w:space="0" w:color="auto"/>
              <w:right w:val="nil"/>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b/>
                <w:bCs/>
                <w:kern w:val="0"/>
                <w:sz w:val="2"/>
                <w:szCs w:val="24"/>
              </w:rPr>
            </w:pPr>
          </w:p>
        </w:tc>
        <w:tc>
          <w:tcPr>
            <w:tcW w:w="1620" w:type="dxa"/>
            <w:gridSpan w:val="2"/>
            <w:tcBorders>
              <w:top w:val="nil"/>
              <w:left w:val="nil"/>
              <w:bottom w:val="double" w:sz="4" w:space="0" w:color="auto"/>
              <w:right w:val="nil"/>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b/>
                <w:bCs/>
                <w:kern w:val="0"/>
                <w:sz w:val="24"/>
                <w:szCs w:val="24"/>
              </w:rPr>
            </w:pPr>
            <w:r w:rsidRPr="00BA046A">
              <w:rPr>
                <w:rFonts w:ascii="宋体" w:eastAsia="宋体" w:hAnsi="宋体" w:cs="宋体" w:hint="eastAsia"/>
                <w:b/>
                <w:bCs/>
                <w:kern w:val="0"/>
                <w:sz w:val="24"/>
                <w:szCs w:val="24"/>
              </w:rPr>
              <w:t>投标申请人的代表签名：</w:t>
            </w:r>
          </w:p>
        </w:tc>
        <w:tc>
          <w:tcPr>
            <w:tcW w:w="2492" w:type="dxa"/>
            <w:gridSpan w:val="2"/>
            <w:tcBorders>
              <w:top w:val="nil"/>
              <w:left w:val="nil"/>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b/>
                <w:bCs/>
                <w:kern w:val="0"/>
                <w:sz w:val="2"/>
                <w:szCs w:val="24"/>
              </w:rPr>
            </w:pPr>
          </w:p>
        </w:tc>
      </w:tr>
      <w:tr w:rsidR="00BA046A" w:rsidRPr="00BA046A" w:rsidTr="00BA046A">
        <w:trPr>
          <w:cantSplit/>
          <w:trHeight w:val="20"/>
          <w:tblHeader/>
        </w:trPr>
        <w:tc>
          <w:tcPr>
            <w:tcW w:w="601"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序号</w:t>
            </w:r>
          </w:p>
        </w:tc>
        <w:tc>
          <w:tcPr>
            <w:tcW w:w="4137" w:type="dxa"/>
            <w:gridSpan w:val="3"/>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Times New Roman" w:eastAsia="宋体" w:hAnsi="Times New Roman" w:cs="宋体" w:hint="eastAsia"/>
                <w:b/>
                <w:kern w:val="0"/>
                <w:sz w:val="24"/>
                <w:szCs w:val="24"/>
              </w:rPr>
              <w:t>项目</w:t>
            </w:r>
          </w:p>
        </w:tc>
        <w:tc>
          <w:tcPr>
            <w:tcW w:w="592"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Times New Roman" w:eastAsia="宋体" w:hAnsi="Times New Roman" w:cs="宋体" w:hint="eastAsia"/>
                <w:b/>
                <w:kern w:val="0"/>
                <w:sz w:val="24"/>
                <w:szCs w:val="24"/>
              </w:rPr>
              <w:t>内页码</w:t>
            </w:r>
          </w:p>
        </w:tc>
        <w:tc>
          <w:tcPr>
            <w:tcW w:w="1284"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Times New Roman" w:eastAsia="宋体" w:hAnsi="Times New Roman" w:cs="宋体" w:hint="eastAsia"/>
                <w:b/>
                <w:kern w:val="0"/>
                <w:sz w:val="24"/>
                <w:szCs w:val="24"/>
              </w:rPr>
              <w:t>报名提交资料要求</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核对情况</w:t>
            </w:r>
          </w:p>
        </w:tc>
        <w:tc>
          <w:tcPr>
            <w:tcW w:w="86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双方签名确认</w:t>
            </w:r>
          </w:p>
        </w:tc>
      </w:tr>
      <w:tr w:rsidR="00BA046A" w:rsidRPr="00BA046A" w:rsidTr="00BA046A">
        <w:trPr>
          <w:cantSplit/>
          <w:trHeight w:val="387"/>
          <w:tblHeader/>
        </w:trPr>
        <w:tc>
          <w:tcPr>
            <w:tcW w:w="300" w:type="dxa"/>
            <w:vMerge/>
            <w:tcBorders>
              <w:top w:val="double" w:sz="4" w:space="0" w:color="auto"/>
              <w:left w:val="double" w:sz="4" w:space="0" w:color="auto"/>
              <w:bottom w:val="double" w:sz="4" w:space="0" w:color="auto"/>
              <w:right w:val="double" w:sz="4" w:space="0" w:color="auto"/>
            </w:tcBorders>
            <w:vAlign w:val="center"/>
            <w:hideMark/>
          </w:tcPr>
          <w:p w:rsidR="00BA046A" w:rsidRPr="00BA046A" w:rsidRDefault="00BA046A" w:rsidP="00BA046A">
            <w:pPr>
              <w:widowControl/>
              <w:jc w:val="left"/>
              <w:rPr>
                <w:rFonts w:ascii="宋体" w:eastAsia="宋体" w:hAnsi="宋体" w:cs="宋体"/>
                <w:kern w:val="0"/>
                <w:sz w:val="24"/>
                <w:szCs w:val="24"/>
              </w:rPr>
            </w:pPr>
          </w:p>
        </w:tc>
        <w:tc>
          <w:tcPr>
            <w:tcW w:w="900" w:type="dxa"/>
            <w:gridSpan w:val="3"/>
            <w:vMerge/>
            <w:tcBorders>
              <w:top w:val="double" w:sz="4" w:space="0" w:color="auto"/>
              <w:left w:val="double" w:sz="4" w:space="0" w:color="auto"/>
              <w:bottom w:val="double" w:sz="4" w:space="0" w:color="auto"/>
              <w:right w:val="double" w:sz="4" w:space="0" w:color="auto"/>
            </w:tcBorders>
            <w:vAlign w:val="center"/>
            <w:hideMark/>
          </w:tcPr>
          <w:p w:rsidR="00BA046A" w:rsidRPr="00BA046A" w:rsidRDefault="00BA046A" w:rsidP="00BA046A">
            <w:pPr>
              <w:widowControl/>
              <w:jc w:val="left"/>
              <w:rPr>
                <w:rFonts w:ascii="宋体" w:eastAsia="宋体" w:hAnsi="宋体" w:cs="宋体"/>
                <w:kern w:val="0"/>
                <w:sz w:val="24"/>
                <w:szCs w:val="24"/>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rsidR="00BA046A" w:rsidRPr="00BA046A" w:rsidRDefault="00BA046A" w:rsidP="00BA046A">
            <w:pPr>
              <w:widowControl/>
              <w:jc w:val="left"/>
              <w:rPr>
                <w:rFonts w:ascii="宋体" w:eastAsia="宋体" w:hAnsi="宋体" w:cs="宋体"/>
                <w:kern w:val="0"/>
                <w:sz w:val="24"/>
                <w:szCs w:val="24"/>
              </w:rPr>
            </w:pPr>
          </w:p>
        </w:tc>
        <w:tc>
          <w:tcPr>
            <w:tcW w:w="600" w:type="dxa"/>
            <w:gridSpan w:val="2"/>
            <w:vMerge/>
            <w:tcBorders>
              <w:top w:val="double" w:sz="4" w:space="0" w:color="auto"/>
              <w:left w:val="double" w:sz="4" w:space="0" w:color="auto"/>
              <w:bottom w:val="double" w:sz="4" w:space="0" w:color="auto"/>
              <w:right w:val="double" w:sz="4" w:space="0" w:color="auto"/>
            </w:tcBorders>
            <w:vAlign w:val="center"/>
            <w:hideMark/>
          </w:tcPr>
          <w:p w:rsidR="00BA046A" w:rsidRPr="00BA046A" w:rsidRDefault="00BA046A" w:rsidP="00BA046A">
            <w:pPr>
              <w:widowControl/>
              <w:jc w:val="left"/>
              <w:rPr>
                <w:rFonts w:ascii="宋体" w:eastAsia="宋体" w:hAnsi="宋体" w:cs="宋体"/>
                <w:kern w:val="0"/>
                <w:sz w:val="24"/>
                <w:szCs w:val="24"/>
              </w:rPr>
            </w:pP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（此栏不需申请人填写）</w:t>
            </w:r>
          </w:p>
        </w:tc>
        <w:tc>
          <w:tcPr>
            <w:tcW w:w="870" w:type="dxa"/>
            <w:vMerge/>
            <w:tcBorders>
              <w:top w:val="double" w:sz="4" w:space="0" w:color="auto"/>
              <w:left w:val="double" w:sz="4" w:space="0" w:color="auto"/>
              <w:bottom w:val="double" w:sz="4" w:space="0" w:color="auto"/>
              <w:right w:val="double" w:sz="4" w:space="0" w:color="auto"/>
            </w:tcBorders>
            <w:vAlign w:val="center"/>
            <w:hideMark/>
          </w:tcPr>
          <w:p w:rsidR="00BA046A" w:rsidRPr="00BA046A" w:rsidRDefault="00BA046A" w:rsidP="00BA046A">
            <w:pPr>
              <w:widowControl/>
              <w:jc w:val="left"/>
              <w:rPr>
                <w:rFonts w:ascii="宋体" w:eastAsia="宋体" w:hAnsi="宋体" w:cs="宋体"/>
                <w:kern w:val="0"/>
                <w:sz w:val="24"/>
                <w:szCs w:val="24"/>
              </w:rPr>
            </w:pPr>
          </w:p>
        </w:tc>
      </w:tr>
      <w:tr w:rsidR="00BA046A" w:rsidRPr="00BA046A" w:rsidTr="00BA046A">
        <w:trPr>
          <w:cantSplit/>
          <w:trHeight w:val="537"/>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1</w:t>
            </w:r>
          </w:p>
        </w:tc>
        <w:tc>
          <w:tcPr>
            <w:tcW w:w="4137"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广州建设工程投标报名申请表（不用装订）</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BA046A" w:rsidRPr="00BA046A" w:rsidTr="00BA046A">
        <w:trPr>
          <w:cantSplit/>
          <w:trHeight w:val="538"/>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2</w:t>
            </w:r>
          </w:p>
        </w:tc>
        <w:tc>
          <w:tcPr>
            <w:tcW w:w="4137"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投标申请公函（同以下资料装订为一本）</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BA046A" w:rsidRPr="00BA046A" w:rsidTr="00BA046A">
        <w:trPr>
          <w:cantSplit/>
          <w:trHeight w:val="537"/>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3</w:t>
            </w:r>
          </w:p>
        </w:tc>
        <w:tc>
          <w:tcPr>
            <w:tcW w:w="4137"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企业法定代表人证明书</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BA046A" w:rsidRPr="00BA046A" w:rsidTr="00BA046A">
        <w:trPr>
          <w:cantSplit/>
          <w:trHeight w:val="538"/>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4</w:t>
            </w:r>
          </w:p>
        </w:tc>
        <w:tc>
          <w:tcPr>
            <w:tcW w:w="4137"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报名代表人的法定代表人授权委托书</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BA046A" w:rsidRPr="00BA046A" w:rsidTr="00BA046A">
        <w:trPr>
          <w:cantSplit/>
          <w:trHeight w:val="537"/>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5</w:t>
            </w:r>
          </w:p>
        </w:tc>
        <w:tc>
          <w:tcPr>
            <w:tcW w:w="4137"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企业营业执照副本复印件</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核对原件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BA046A" w:rsidRPr="00BA046A" w:rsidTr="00BA046A">
        <w:trPr>
          <w:cantSplit/>
          <w:trHeight w:val="538"/>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6</w:t>
            </w:r>
          </w:p>
        </w:tc>
        <w:tc>
          <w:tcPr>
            <w:tcW w:w="4137"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企业资质证书副本复印件</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18"/>
                <w:szCs w:val="24"/>
              </w:rPr>
            </w:pPr>
            <w:r w:rsidRPr="00BA046A">
              <w:rPr>
                <w:rFonts w:ascii="宋体" w:eastAsia="宋体" w:hAnsi="宋体" w:cs="宋体" w:hint="eastAsia"/>
                <w:kern w:val="0"/>
                <w:sz w:val="24"/>
                <w:szCs w:val="24"/>
              </w:rPr>
              <w:t>核对原件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BA046A" w:rsidRPr="00BA046A" w:rsidTr="00BA046A">
        <w:trPr>
          <w:cantSplit/>
          <w:trHeight w:val="538"/>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7</w:t>
            </w:r>
          </w:p>
        </w:tc>
        <w:tc>
          <w:tcPr>
            <w:tcW w:w="4137"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color w:val="3366FF"/>
                <w:kern w:val="0"/>
                <w:sz w:val="24"/>
                <w:szCs w:val="24"/>
              </w:rPr>
            </w:pPr>
            <w:r w:rsidRPr="00BA046A">
              <w:rPr>
                <w:rFonts w:ascii="宋体" w:eastAsia="宋体" w:hAnsi="宋体" w:cs="宋体" w:hint="eastAsia"/>
                <w:color w:val="3366FF"/>
                <w:kern w:val="0"/>
                <w:sz w:val="24"/>
                <w:szCs w:val="24"/>
              </w:rPr>
              <w:t>安全生产许可证副本复印件</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color w:val="3366FF"/>
                <w:kern w:val="0"/>
                <w:sz w:val="24"/>
                <w:szCs w:val="24"/>
              </w:rPr>
            </w:pPr>
            <w:r w:rsidRPr="00BA046A">
              <w:rPr>
                <w:rFonts w:ascii="宋体" w:eastAsia="宋体" w:hAnsi="宋体" w:cs="宋体" w:hint="eastAsia"/>
                <w:color w:val="3366FF"/>
                <w:kern w:val="0"/>
                <w:sz w:val="24"/>
                <w:szCs w:val="24"/>
              </w:rPr>
              <w:t>核对原件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BA046A" w:rsidRPr="00BA046A" w:rsidTr="00BA046A">
        <w:trPr>
          <w:cantSplit/>
          <w:trHeight w:val="629"/>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8</w:t>
            </w:r>
          </w:p>
        </w:tc>
        <w:tc>
          <w:tcPr>
            <w:tcW w:w="4137"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由制造商出具的唯一授权证明书（代理商申请投标时需提交）</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18"/>
                <w:szCs w:val="24"/>
              </w:rPr>
            </w:pPr>
            <w:r w:rsidRPr="00BA046A">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BA046A" w:rsidRPr="00BA046A" w:rsidTr="00BA046A">
        <w:trPr>
          <w:cantSplit/>
          <w:trHeight w:val="20"/>
        </w:trPr>
        <w:tc>
          <w:tcPr>
            <w:tcW w:w="601"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9</w:t>
            </w:r>
          </w:p>
        </w:tc>
        <w:tc>
          <w:tcPr>
            <w:tcW w:w="112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业绩证明材料复印件</w:t>
            </w:r>
          </w:p>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p>
        </w:tc>
        <w:tc>
          <w:tcPr>
            <w:tcW w:w="7892" w:type="dxa"/>
            <w:gridSpan w:val="8"/>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（投标申请人在此填写工程名称以及工程所属业主名称、地址、联系人及联系电话）</w:t>
            </w:r>
          </w:p>
        </w:tc>
      </w:tr>
      <w:tr w:rsidR="00BA046A" w:rsidRPr="00BA046A" w:rsidTr="00BA046A">
        <w:trPr>
          <w:cantSplit/>
          <w:trHeight w:val="20"/>
        </w:trPr>
        <w:tc>
          <w:tcPr>
            <w:tcW w:w="300" w:type="dxa"/>
            <w:vMerge/>
            <w:tcBorders>
              <w:top w:val="double" w:sz="4" w:space="0" w:color="auto"/>
              <w:left w:val="double" w:sz="4" w:space="0" w:color="auto"/>
              <w:bottom w:val="double" w:sz="4" w:space="0" w:color="auto"/>
              <w:right w:val="double" w:sz="4" w:space="0" w:color="auto"/>
            </w:tcBorders>
            <w:vAlign w:val="center"/>
            <w:hideMark/>
          </w:tcPr>
          <w:p w:rsidR="00BA046A" w:rsidRPr="00BA046A" w:rsidRDefault="00BA046A" w:rsidP="00BA046A">
            <w:pPr>
              <w:widowControl/>
              <w:jc w:val="left"/>
              <w:rPr>
                <w:rFonts w:ascii="宋体" w:eastAsia="宋体" w:hAnsi="宋体" w:cs="宋体"/>
                <w:kern w:val="0"/>
                <w:sz w:val="24"/>
                <w:szCs w:val="24"/>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rsidR="00BA046A" w:rsidRPr="00BA046A" w:rsidRDefault="00BA046A" w:rsidP="00BA046A">
            <w:pPr>
              <w:widowControl/>
              <w:jc w:val="left"/>
              <w:rPr>
                <w:rFonts w:ascii="宋体" w:eastAsia="宋体" w:hAnsi="宋体" w:cs="宋体"/>
                <w:kern w:val="0"/>
                <w:sz w:val="24"/>
                <w:szCs w:val="24"/>
              </w:rPr>
            </w:pPr>
          </w:p>
        </w:tc>
        <w:tc>
          <w:tcPr>
            <w:tcW w:w="3010"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中标通知书</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核对原件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
                <w:szCs w:val="24"/>
              </w:rPr>
            </w:pPr>
          </w:p>
        </w:tc>
      </w:tr>
      <w:tr w:rsidR="00BA046A" w:rsidRPr="00BA046A" w:rsidTr="00BA046A">
        <w:trPr>
          <w:cantSplit/>
          <w:trHeight w:val="20"/>
        </w:trPr>
        <w:tc>
          <w:tcPr>
            <w:tcW w:w="300" w:type="dxa"/>
            <w:vMerge/>
            <w:tcBorders>
              <w:top w:val="double" w:sz="4" w:space="0" w:color="auto"/>
              <w:left w:val="double" w:sz="4" w:space="0" w:color="auto"/>
              <w:bottom w:val="double" w:sz="4" w:space="0" w:color="auto"/>
              <w:right w:val="double" w:sz="4" w:space="0" w:color="auto"/>
            </w:tcBorders>
            <w:vAlign w:val="center"/>
            <w:hideMark/>
          </w:tcPr>
          <w:p w:rsidR="00BA046A" w:rsidRPr="00BA046A" w:rsidRDefault="00BA046A" w:rsidP="00BA046A">
            <w:pPr>
              <w:widowControl/>
              <w:jc w:val="left"/>
              <w:rPr>
                <w:rFonts w:ascii="宋体" w:eastAsia="宋体" w:hAnsi="宋体" w:cs="宋体"/>
                <w:kern w:val="0"/>
                <w:sz w:val="24"/>
                <w:szCs w:val="24"/>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rsidR="00BA046A" w:rsidRPr="00BA046A" w:rsidRDefault="00BA046A" w:rsidP="00BA046A">
            <w:pPr>
              <w:widowControl/>
              <w:jc w:val="left"/>
              <w:rPr>
                <w:rFonts w:ascii="宋体" w:eastAsia="宋体" w:hAnsi="宋体" w:cs="宋体"/>
                <w:kern w:val="0"/>
                <w:sz w:val="24"/>
                <w:szCs w:val="24"/>
              </w:rPr>
            </w:pPr>
          </w:p>
        </w:tc>
        <w:tc>
          <w:tcPr>
            <w:tcW w:w="3010"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合同</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核对原件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
                <w:szCs w:val="24"/>
              </w:rPr>
            </w:pPr>
          </w:p>
        </w:tc>
      </w:tr>
      <w:tr w:rsidR="00BA046A" w:rsidRPr="00BA046A" w:rsidTr="00BA046A">
        <w:trPr>
          <w:cantSplit/>
          <w:trHeight w:val="20"/>
        </w:trPr>
        <w:tc>
          <w:tcPr>
            <w:tcW w:w="300" w:type="dxa"/>
            <w:vMerge/>
            <w:tcBorders>
              <w:top w:val="double" w:sz="4" w:space="0" w:color="auto"/>
              <w:left w:val="double" w:sz="4" w:space="0" w:color="auto"/>
              <w:bottom w:val="double" w:sz="4" w:space="0" w:color="auto"/>
              <w:right w:val="double" w:sz="4" w:space="0" w:color="auto"/>
            </w:tcBorders>
            <w:vAlign w:val="center"/>
            <w:hideMark/>
          </w:tcPr>
          <w:p w:rsidR="00BA046A" w:rsidRPr="00BA046A" w:rsidRDefault="00BA046A" w:rsidP="00BA046A">
            <w:pPr>
              <w:widowControl/>
              <w:jc w:val="left"/>
              <w:rPr>
                <w:rFonts w:ascii="宋体" w:eastAsia="宋体" w:hAnsi="宋体" w:cs="宋体"/>
                <w:kern w:val="0"/>
                <w:sz w:val="24"/>
                <w:szCs w:val="24"/>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rsidR="00BA046A" w:rsidRPr="00BA046A" w:rsidRDefault="00BA046A" w:rsidP="00BA046A">
            <w:pPr>
              <w:widowControl/>
              <w:jc w:val="left"/>
              <w:rPr>
                <w:rFonts w:ascii="宋体" w:eastAsia="宋体" w:hAnsi="宋体" w:cs="宋体"/>
                <w:kern w:val="0"/>
                <w:sz w:val="24"/>
                <w:szCs w:val="24"/>
              </w:rPr>
            </w:pPr>
          </w:p>
        </w:tc>
        <w:tc>
          <w:tcPr>
            <w:tcW w:w="3010"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招标单位确认的竣工验收证明</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2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核对原件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
                <w:szCs w:val="24"/>
              </w:rPr>
            </w:pPr>
          </w:p>
        </w:tc>
      </w:tr>
      <w:tr w:rsidR="00BA046A" w:rsidRPr="00BA046A" w:rsidTr="00BA046A">
        <w:trPr>
          <w:cantSplit/>
          <w:trHeight w:val="629"/>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10</w:t>
            </w:r>
          </w:p>
        </w:tc>
        <w:tc>
          <w:tcPr>
            <w:tcW w:w="4137"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拟投货物的制造商具有工业产品生产许可证主管部门颁发的工业产品生产许可证（</w:t>
            </w:r>
            <w:r w:rsidRPr="00BA046A">
              <w:rPr>
                <w:rFonts w:ascii="宋体" w:eastAsia="宋体" w:hAnsi="宋体" w:cs="宋体" w:hint="eastAsia"/>
                <w:i/>
                <w:kern w:val="0"/>
                <w:sz w:val="24"/>
                <w:szCs w:val="24"/>
              </w:rPr>
              <w:t>注：招标货物为</w:t>
            </w:r>
            <w:r w:rsidRPr="00BA046A">
              <w:rPr>
                <w:rFonts w:ascii="宋体" w:eastAsia="宋体" w:hAnsi="宋体" w:cs="宋体" w:hint="eastAsia"/>
                <w:bCs/>
                <w:i/>
                <w:kern w:val="0"/>
                <w:sz w:val="24"/>
                <w:szCs w:val="24"/>
              </w:rPr>
              <w:t>钢筋、水泥、建筑外窗、</w:t>
            </w:r>
            <w:r w:rsidRPr="00BA046A">
              <w:rPr>
                <w:rFonts w:ascii="宋体" w:eastAsia="宋体" w:hAnsi="宋体" w:cs="宋体" w:hint="eastAsia"/>
                <w:i/>
                <w:kern w:val="0"/>
                <w:sz w:val="24"/>
                <w:szCs w:val="24"/>
              </w:rPr>
              <w:t>制冷空调设备(＞24.36kW)等</w:t>
            </w:r>
            <w:r w:rsidRPr="00BA046A">
              <w:rPr>
                <w:rFonts w:ascii="宋体" w:eastAsia="宋体" w:hAnsi="宋体" w:cs="宋体" w:hint="eastAsia"/>
                <w:bCs/>
                <w:i/>
                <w:kern w:val="0"/>
                <w:sz w:val="24"/>
                <w:szCs w:val="24"/>
              </w:rPr>
              <w:t>工业产品生产许可证发证产品的应选择此项）</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核对原件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BA046A" w:rsidRPr="00BA046A" w:rsidTr="00BA046A">
        <w:trPr>
          <w:cantSplit/>
          <w:trHeight w:val="486"/>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11</w:t>
            </w:r>
          </w:p>
        </w:tc>
        <w:tc>
          <w:tcPr>
            <w:tcW w:w="4137"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投标人按照附件三的内容签署盖章的投标申请人声明</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BA046A" w:rsidRPr="00BA046A" w:rsidTr="00BA046A">
        <w:trPr>
          <w:cantSplit/>
          <w:trHeight w:val="321"/>
        </w:trPr>
        <w:tc>
          <w:tcPr>
            <w:tcW w:w="6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12</w:t>
            </w:r>
          </w:p>
        </w:tc>
        <w:tc>
          <w:tcPr>
            <w:tcW w:w="4137" w:type="dxa"/>
            <w:gridSpan w:val="3"/>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列明主办单位的联合体工作协议（联合体投标时需提交）</w:t>
            </w:r>
          </w:p>
        </w:tc>
        <w:tc>
          <w:tcPr>
            <w:tcW w:w="592"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1284"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r w:rsidRPr="00BA046A">
              <w:rPr>
                <w:rFonts w:ascii="宋体" w:eastAsia="宋体" w:hAnsi="宋体" w:cs="宋体" w:hint="eastAsia"/>
                <w:kern w:val="0"/>
                <w:sz w:val="24"/>
                <w:szCs w:val="24"/>
              </w:rPr>
              <w:t>原件</w:t>
            </w:r>
          </w:p>
        </w:tc>
        <w:tc>
          <w:tcPr>
            <w:tcW w:w="214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c>
          <w:tcPr>
            <w:tcW w:w="865" w:type="dxa"/>
            <w:tcBorders>
              <w:top w:val="double" w:sz="4" w:space="0" w:color="auto"/>
              <w:left w:val="double" w:sz="4" w:space="0" w:color="auto"/>
              <w:bottom w:val="double" w:sz="4" w:space="0" w:color="auto"/>
              <w:right w:val="double" w:sz="4" w:space="0" w:color="auto"/>
            </w:tcBorders>
            <w:shd w:val="clear" w:color="auto" w:fill="auto"/>
            <w:vAlign w:val="center"/>
          </w:tcPr>
          <w:p w:rsidR="00BA046A" w:rsidRPr="00BA046A" w:rsidRDefault="00BA046A" w:rsidP="00BA046A">
            <w:pPr>
              <w:widowControl/>
              <w:pBdr>
                <w:bottom w:val="single" w:sz="6" w:space="1" w:color="auto"/>
              </w:pBdr>
              <w:tabs>
                <w:tab w:val="center" w:pos="4153"/>
                <w:tab w:val="right" w:pos="8306"/>
              </w:tabs>
              <w:snapToGrid w:val="0"/>
              <w:spacing w:line="390" w:lineRule="atLeast"/>
              <w:jc w:val="center"/>
              <w:rPr>
                <w:rFonts w:ascii="宋体" w:eastAsia="宋体" w:hAnsi="宋体" w:cs="宋体"/>
                <w:kern w:val="0"/>
                <w:sz w:val="24"/>
                <w:szCs w:val="24"/>
              </w:rPr>
            </w:pPr>
          </w:p>
        </w:tc>
      </w:tr>
      <w:tr w:rsidR="00BA046A" w:rsidRPr="00BA046A" w:rsidTr="00BA046A">
        <w:tc>
          <w:tcPr>
            <w:tcW w:w="600" w:type="dxa"/>
            <w:tcBorders>
              <w:top w:val="nil"/>
              <w:left w:val="nil"/>
              <w:bottom w:val="nil"/>
              <w:right w:val="nil"/>
            </w:tcBorders>
            <w:shd w:val="clear" w:color="auto" w:fill="auto"/>
            <w:vAlign w:val="center"/>
            <w:hideMark/>
          </w:tcPr>
          <w:p w:rsidR="00BA046A" w:rsidRPr="00BA046A" w:rsidRDefault="00BA046A" w:rsidP="00BA046A">
            <w:pPr>
              <w:widowControl/>
              <w:jc w:val="left"/>
              <w:rPr>
                <w:rFonts w:ascii="Arial" w:eastAsia="宋体" w:hAnsi="Arial" w:cs="Arial"/>
                <w:kern w:val="0"/>
                <w:sz w:val="1"/>
                <w:szCs w:val="18"/>
              </w:rPr>
            </w:pPr>
          </w:p>
        </w:tc>
        <w:tc>
          <w:tcPr>
            <w:tcW w:w="1125" w:type="dxa"/>
            <w:tcBorders>
              <w:top w:val="nil"/>
              <w:left w:val="nil"/>
              <w:bottom w:val="nil"/>
              <w:right w:val="nil"/>
            </w:tcBorders>
            <w:shd w:val="clear" w:color="auto" w:fill="auto"/>
            <w:vAlign w:val="center"/>
            <w:hideMark/>
          </w:tcPr>
          <w:p w:rsidR="00BA046A" w:rsidRPr="00BA046A" w:rsidRDefault="00BA046A" w:rsidP="00BA046A">
            <w:pPr>
              <w:widowControl/>
              <w:jc w:val="left"/>
              <w:rPr>
                <w:rFonts w:ascii="Arial" w:eastAsia="宋体" w:hAnsi="Arial" w:cs="Arial"/>
                <w:kern w:val="0"/>
                <w:sz w:val="1"/>
                <w:szCs w:val="18"/>
              </w:rPr>
            </w:pPr>
          </w:p>
        </w:tc>
        <w:tc>
          <w:tcPr>
            <w:tcW w:w="900" w:type="dxa"/>
            <w:tcBorders>
              <w:top w:val="nil"/>
              <w:left w:val="nil"/>
              <w:bottom w:val="nil"/>
              <w:right w:val="nil"/>
            </w:tcBorders>
            <w:shd w:val="clear" w:color="auto" w:fill="auto"/>
            <w:vAlign w:val="center"/>
            <w:hideMark/>
          </w:tcPr>
          <w:p w:rsidR="00BA046A" w:rsidRPr="00BA046A" w:rsidRDefault="00BA046A" w:rsidP="00BA046A">
            <w:pPr>
              <w:widowControl/>
              <w:jc w:val="left"/>
              <w:rPr>
                <w:rFonts w:ascii="Arial" w:eastAsia="宋体" w:hAnsi="Arial" w:cs="Arial"/>
                <w:kern w:val="0"/>
                <w:sz w:val="1"/>
                <w:szCs w:val="18"/>
              </w:rPr>
            </w:pPr>
          </w:p>
        </w:tc>
        <w:tc>
          <w:tcPr>
            <w:tcW w:w="2115" w:type="dxa"/>
            <w:tcBorders>
              <w:top w:val="nil"/>
              <w:left w:val="nil"/>
              <w:bottom w:val="nil"/>
              <w:right w:val="nil"/>
            </w:tcBorders>
            <w:shd w:val="clear" w:color="auto" w:fill="auto"/>
            <w:vAlign w:val="center"/>
            <w:hideMark/>
          </w:tcPr>
          <w:p w:rsidR="00BA046A" w:rsidRPr="00BA046A" w:rsidRDefault="00BA046A" w:rsidP="00BA046A">
            <w:pPr>
              <w:widowControl/>
              <w:jc w:val="left"/>
              <w:rPr>
                <w:rFonts w:ascii="Arial" w:eastAsia="宋体" w:hAnsi="Arial" w:cs="Arial"/>
                <w:kern w:val="0"/>
                <w:sz w:val="1"/>
                <w:szCs w:val="18"/>
              </w:rPr>
            </w:pPr>
          </w:p>
        </w:tc>
        <w:tc>
          <w:tcPr>
            <w:tcW w:w="585" w:type="dxa"/>
            <w:tcBorders>
              <w:top w:val="nil"/>
              <w:left w:val="nil"/>
              <w:bottom w:val="nil"/>
              <w:right w:val="nil"/>
            </w:tcBorders>
            <w:shd w:val="clear" w:color="auto" w:fill="auto"/>
            <w:vAlign w:val="center"/>
            <w:hideMark/>
          </w:tcPr>
          <w:p w:rsidR="00BA046A" w:rsidRPr="00BA046A" w:rsidRDefault="00BA046A" w:rsidP="00BA046A">
            <w:pPr>
              <w:widowControl/>
              <w:jc w:val="left"/>
              <w:rPr>
                <w:rFonts w:ascii="Arial" w:eastAsia="宋体" w:hAnsi="Arial" w:cs="Arial"/>
                <w:kern w:val="0"/>
                <w:sz w:val="1"/>
                <w:szCs w:val="18"/>
              </w:rPr>
            </w:pPr>
          </w:p>
        </w:tc>
        <w:tc>
          <w:tcPr>
            <w:tcW w:w="180" w:type="dxa"/>
            <w:tcBorders>
              <w:top w:val="nil"/>
              <w:left w:val="nil"/>
              <w:bottom w:val="nil"/>
              <w:right w:val="nil"/>
            </w:tcBorders>
            <w:shd w:val="clear" w:color="auto" w:fill="auto"/>
            <w:vAlign w:val="center"/>
            <w:hideMark/>
          </w:tcPr>
          <w:p w:rsidR="00BA046A" w:rsidRPr="00BA046A" w:rsidRDefault="00BA046A" w:rsidP="00BA046A">
            <w:pPr>
              <w:widowControl/>
              <w:jc w:val="left"/>
              <w:rPr>
                <w:rFonts w:ascii="Arial" w:eastAsia="宋体" w:hAnsi="Arial" w:cs="Arial"/>
                <w:kern w:val="0"/>
                <w:sz w:val="1"/>
                <w:szCs w:val="18"/>
              </w:rPr>
            </w:pPr>
          </w:p>
        </w:tc>
        <w:tc>
          <w:tcPr>
            <w:tcW w:w="1110" w:type="dxa"/>
            <w:tcBorders>
              <w:top w:val="nil"/>
              <w:left w:val="nil"/>
              <w:bottom w:val="nil"/>
              <w:right w:val="nil"/>
            </w:tcBorders>
            <w:shd w:val="clear" w:color="auto" w:fill="auto"/>
            <w:vAlign w:val="center"/>
            <w:hideMark/>
          </w:tcPr>
          <w:p w:rsidR="00BA046A" w:rsidRPr="00BA046A" w:rsidRDefault="00BA046A" w:rsidP="00BA046A">
            <w:pPr>
              <w:widowControl/>
              <w:jc w:val="left"/>
              <w:rPr>
                <w:rFonts w:ascii="Arial" w:eastAsia="宋体" w:hAnsi="Arial" w:cs="Arial"/>
                <w:kern w:val="0"/>
                <w:sz w:val="1"/>
                <w:szCs w:val="18"/>
              </w:rPr>
            </w:pPr>
          </w:p>
        </w:tc>
        <w:tc>
          <w:tcPr>
            <w:tcW w:w="510" w:type="dxa"/>
            <w:tcBorders>
              <w:top w:val="nil"/>
              <w:left w:val="nil"/>
              <w:bottom w:val="nil"/>
              <w:right w:val="nil"/>
            </w:tcBorders>
            <w:shd w:val="clear" w:color="auto" w:fill="auto"/>
            <w:vAlign w:val="center"/>
            <w:hideMark/>
          </w:tcPr>
          <w:p w:rsidR="00BA046A" w:rsidRPr="00BA046A" w:rsidRDefault="00BA046A" w:rsidP="00BA046A">
            <w:pPr>
              <w:widowControl/>
              <w:jc w:val="left"/>
              <w:rPr>
                <w:rFonts w:ascii="Arial" w:eastAsia="宋体" w:hAnsi="Arial" w:cs="Arial"/>
                <w:kern w:val="0"/>
                <w:sz w:val="1"/>
                <w:szCs w:val="18"/>
              </w:rPr>
            </w:pPr>
          </w:p>
        </w:tc>
        <w:tc>
          <w:tcPr>
            <w:tcW w:w="1620" w:type="dxa"/>
            <w:tcBorders>
              <w:top w:val="nil"/>
              <w:left w:val="nil"/>
              <w:bottom w:val="nil"/>
              <w:right w:val="nil"/>
            </w:tcBorders>
            <w:shd w:val="clear" w:color="auto" w:fill="auto"/>
            <w:vAlign w:val="center"/>
            <w:hideMark/>
          </w:tcPr>
          <w:p w:rsidR="00BA046A" w:rsidRPr="00BA046A" w:rsidRDefault="00BA046A" w:rsidP="00BA046A">
            <w:pPr>
              <w:widowControl/>
              <w:jc w:val="left"/>
              <w:rPr>
                <w:rFonts w:ascii="Arial" w:eastAsia="宋体" w:hAnsi="Arial" w:cs="Arial"/>
                <w:kern w:val="0"/>
                <w:sz w:val="1"/>
                <w:szCs w:val="18"/>
              </w:rPr>
            </w:pPr>
          </w:p>
        </w:tc>
        <w:tc>
          <w:tcPr>
            <w:tcW w:w="870" w:type="dxa"/>
            <w:tcBorders>
              <w:top w:val="nil"/>
              <w:left w:val="nil"/>
              <w:bottom w:val="nil"/>
              <w:right w:val="nil"/>
            </w:tcBorders>
            <w:shd w:val="clear" w:color="auto" w:fill="auto"/>
            <w:vAlign w:val="center"/>
            <w:hideMark/>
          </w:tcPr>
          <w:p w:rsidR="00BA046A" w:rsidRPr="00BA046A" w:rsidRDefault="00BA046A" w:rsidP="00BA046A">
            <w:pPr>
              <w:widowControl/>
              <w:jc w:val="left"/>
              <w:rPr>
                <w:rFonts w:ascii="Arial" w:eastAsia="宋体" w:hAnsi="Arial" w:cs="Arial"/>
                <w:kern w:val="0"/>
                <w:sz w:val="1"/>
                <w:szCs w:val="18"/>
              </w:rPr>
            </w:pPr>
          </w:p>
        </w:tc>
      </w:tr>
    </w:tbl>
    <w:p w:rsidR="00BA046A" w:rsidRPr="00BA046A" w:rsidRDefault="00BA046A" w:rsidP="00BA046A">
      <w:pPr>
        <w:widowControl/>
        <w:tabs>
          <w:tab w:val="left" w:pos="180"/>
        </w:tabs>
        <w:spacing w:line="390" w:lineRule="atLeast"/>
        <w:ind w:left="540" w:right="150" w:hangingChars="300" w:hanging="540"/>
        <w:jc w:val="left"/>
        <w:rPr>
          <w:rFonts w:ascii="宋体" w:eastAsia="宋体" w:hAnsi="宋体" w:cs="宋体" w:hint="eastAsia"/>
          <w:bCs/>
          <w:kern w:val="0"/>
          <w:sz w:val="18"/>
          <w:szCs w:val="18"/>
        </w:rPr>
      </w:pPr>
    </w:p>
    <w:p w:rsidR="00BA046A" w:rsidRPr="00BA046A" w:rsidRDefault="00BA046A" w:rsidP="00BA046A">
      <w:pPr>
        <w:widowControl/>
        <w:tabs>
          <w:tab w:val="left" w:pos="180"/>
        </w:tabs>
        <w:spacing w:line="390" w:lineRule="atLeast"/>
        <w:ind w:left="540" w:right="150" w:hangingChars="300" w:hanging="540"/>
        <w:jc w:val="left"/>
        <w:rPr>
          <w:rFonts w:ascii="宋体" w:eastAsia="宋体" w:hAnsi="宋体" w:cs="宋体" w:hint="eastAsia"/>
          <w:kern w:val="0"/>
          <w:sz w:val="18"/>
          <w:szCs w:val="18"/>
        </w:rPr>
      </w:pPr>
      <w:r w:rsidRPr="00BA046A">
        <w:rPr>
          <w:rFonts w:ascii="宋体" w:eastAsia="宋体" w:hAnsi="宋体" w:cs="宋体" w:hint="eastAsia"/>
          <w:bCs/>
          <w:kern w:val="0"/>
          <w:sz w:val="18"/>
          <w:szCs w:val="18"/>
        </w:rPr>
        <w:t>注： 1、《</w:t>
      </w:r>
      <w:r w:rsidRPr="00BA046A">
        <w:rPr>
          <w:rFonts w:ascii="宋体" w:eastAsia="宋体" w:hAnsi="宋体" w:cs="宋体" w:hint="eastAsia"/>
          <w:kern w:val="0"/>
          <w:sz w:val="18"/>
          <w:szCs w:val="18"/>
        </w:rPr>
        <w:t>广州建设工程投标报名申请表》应使用标准格式，（详见广州建设工程交易中心网http://www.gzzb.gd.cn）。</w:t>
      </w:r>
    </w:p>
    <w:p w:rsidR="00BA046A" w:rsidRPr="00BA046A" w:rsidRDefault="00BA046A" w:rsidP="00BA046A">
      <w:pPr>
        <w:widowControl/>
        <w:spacing w:line="390" w:lineRule="atLeast"/>
        <w:ind w:leftChars="215" w:left="541" w:right="150" w:hangingChars="50" w:hanging="90"/>
        <w:jc w:val="left"/>
        <w:rPr>
          <w:rFonts w:ascii="宋体" w:eastAsia="宋体" w:hAnsi="宋体" w:cs="宋体" w:hint="eastAsia"/>
          <w:bCs/>
          <w:kern w:val="0"/>
          <w:sz w:val="18"/>
          <w:szCs w:val="18"/>
        </w:rPr>
      </w:pPr>
      <w:r w:rsidRPr="00BA046A">
        <w:rPr>
          <w:rFonts w:ascii="宋体" w:eastAsia="宋体" w:hAnsi="宋体" w:cs="宋体" w:hint="eastAsia"/>
          <w:bCs/>
          <w:kern w:val="0"/>
          <w:sz w:val="18"/>
          <w:szCs w:val="18"/>
        </w:rPr>
        <w:t>2、本表“核对情况”栏及“双方签名确认”栏，投标申请人须留空，“核对情况”栏由招标人或招标代理单位机构填写（要求提交原件的，应填写“已提交”或“未提交”；要求核对原件或</w:t>
      </w:r>
      <w:r w:rsidRPr="00BA046A">
        <w:rPr>
          <w:rFonts w:ascii="Times New Roman" w:eastAsia="宋体" w:hAnsi="Times New Roman" w:cs="宋体" w:hint="eastAsia"/>
          <w:kern w:val="0"/>
          <w:sz w:val="18"/>
          <w:szCs w:val="18"/>
        </w:rPr>
        <w:t>广州城市建设网上公布的信息</w:t>
      </w:r>
      <w:r w:rsidRPr="00BA046A">
        <w:rPr>
          <w:rFonts w:ascii="宋体" w:eastAsia="宋体" w:hAnsi="宋体" w:cs="宋体" w:hint="eastAsia"/>
          <w:bCs/>
          <w:kern w:val="0"/>
          <w:sz w:val="18"/>
          <w:szCs w:val="18"/>
        </w:rPr>
        <w:t>的，应填写“一致”或“不一致”，且填写“不一致”的须注明差异的具体内容），并由投标申请人以及招标人或招标代理单位机构在“双方签名确认”栏中共同签名确认。</w:t>
      </w:r>
    </w:p>
    <w:p w:rsidR="00BA046A" w:rsidRPr="00BA046A" w:rsidRDefault="00BA046A" w:rsidP="00BA046A">
      <w:pPr>
        <w:widowControl/>
        <w:spacing w:line="390" w:lineRule="atLeast"/>
        <w:ind w:leftChars="172" w:left="541" w:right="150" w:hangingChars="100" w:hanging="180"/>
        <w:jc w:val="left"/>
        <w:rPr>
          <w:rFonts w:ascii="宋体" w:eastAsia="宋体" w:hAnsi="宋体" w:cs="宋体" w:hint="eastAsia"/>
          <w:bCs/>
          <w:kern w:val="0"/>
          <w:sz w:val="18"/>
          <w:szCs w:val="18"/>
        </w:rPr>
      </w:pPr>
      <w:r w:rsidRPr="00BA046A">
        <w:rPr>
          <w:rFonts w:ascii="宋体" w:eastAsia="宋体" w:hAnsi="宋体" w:cs="宋体" w:hint="eastAsia"/>
          <w:bCs/>
          <w:kern w:val="0"/>
          <w:sz w:val="18"/>
          <w:szCs w:val="18"/>
        </w:rPr>
        <w:t>3、本表“报名提交资料要求”中核对原件指投标申请人需在投标报名时提交原件供核对，并确保在招标期间应招标人和建设行政管理部门及工程招标监督机构提出要求后5日内提供原件复查。</w:t>
      </w:r>
    </w:p>
    <w:p w:rsidR="00BA046A" w:rsidRPr="00BA046A" w:rsidRDefault="00BA046A" w:rsidP="00BA046A">
      <w:pPr>
        <w:widowControl/>
        <w:spacing w:line="390" w:lineRule="atLeast"/>
        <w:ind w:leftChars="172" w:left="541" w:right="150" w:hangingChars="100" w:hanging="180"/>
        <w:jc w:val="left"/>
        <w:rPr>
          <w:rFonts w:ascii="宋体" w:eastAsia="宋体" w:hAnsi="宋体" w:cs="宋体" w:hint="eastAsia"/>
          <w:bCs/>
          <w:kern w:val="0"/>
          <w:sz w:val="18"/>
          <w:szCs w:val="18"/>
        </w:rPr>
      </w:pPr>
      <w:r w:rsidRPr="00BA046A">
        <w:rPr>
          <w:rFonts w:ascii="宋体" w:eastAsia="宋体" w:hAnsi="宋体" w:cs="宋体" w:hint="eastAsia"/>
          <w:bCs/>
          <w:kern w:val="0"/>
          <w:sz w:val="18"/>
          <w:szCs w:val="18"/>
        </w:rPr>
        <w:t>4、投标申请人如提交两项以上业绩资料，可将本表第8项按照原格式扩展。</w:t>
      </w:r>
    </w:p>
    <w:p w:rsidR="00BA046A" w:rsidRPr="00BA046A" w:rsidRDefault="00BA046A" w:rsidP="00BA046A">
      <w:pPr>
        <w:widowControl/>
        <w:spacing w:line="390" w:lineRule="atLeast"/>
        <w:ind w:leftChars="172" w:left="541" w:right="150" w:hangingChars="100" w:hanging="180"/>
        <w:jc w:val="left"/>
        <w:rPr>
          <w:rFonts w:ascii="宋体" w:eastAsia="宋体" w:hAnsi="宋体" w:cs="宋体" w:hint="eastAsia"/>
          <w:bCs/>
          <w:kern w:val="0"/>
          <w:sz w:val="18"/>
          <w:szCs w:val="18"/>
        </w:rPr>
      </w:pPr>
      <w:r w:rsidRPr="00BA046A">
        <w:rPr>
          <w:rFonts w:ascii="宋体" w:eastAsia="宋体" w:hAnsi="宋体" w:cs="宋体" w:hint="eastAsia"/>
          <w:bCs/>
          <w:kern w:val="0"/>
          <w:sz w:val="18"/>
          <w:szCs w:val="18"/>
        </w:rPr>
        <w:t>5、本表一式两份，一份附于报名资料内作为报名资料目录，另一份交回投标申请人的代表。本表中如有修改，修改处须经招标人或招标代理机构接收资料人员和投标单位代表共同签署。</w:t>
      </w:r>
    </w:p>
    <w:p w:rsidR="00BA046A" w:rsidRPr="00BA046A" w:rsidRDefault="00BA046A" w:rsidP="00BA046A">
      <w:pPr>
        <w:widowControl/>
        <w:spacing w:line="390" w:lineRule="atLeast"/>
        <w:ind w:leftChars="172" w:left="541" w:right="150" w:hangingChars="100" w:hanging="180"/>
        <w:jc w:val="left"/>
        <w:rPr>
          <w:rFonts w:ascii="宋体" w:eastAsia="宋体" w:hAnsi="宋体" w:cs="宋体" w:hint="eastAsia"/>
          <w:bCs/>
          <w:kern w:val="0"/>
          <w:sz w:val="18"/>
          <w:szCs w:val="18"/>
        </w:rPr>
      </w:pPr>
      <w:r w:rsidRPr="00BA046A">
        <w:rPr>
          <w:rFonts w:ascii="宋体" w:eastAsia="宋体" w:hAnsi="宋体" w:cs="宋体" w:hint="eastAsia"/>
          <w:bCs/>
          <w:kern w:val="0"/>
          <w:sz w:val="18"/>
          <w:szCs w:val="18"/>
        </w:rPr>
        <w:t>6、本表中没有要求提交的资料，不作为资审不合格的依据。</w:t>
      </w:r>
    </w:p>
    <w:p w:rsidR="00BA046A" w:rsidRPr="00BA046A" w:rsidRDefault="00BA046A" w:rsidP="00BA046A">
      <w:pPr>
        <w:widowControl/>
        <w:spacing w:line="390" w:lineRule="atLeast"/>
        <w:ind w:leftChars="172" w:left="541" w:right="150" w:hangingChars="100" w:hanging="180"/>
        <w:jc w:val="left"/>
        <w:rPr>
          <w:rFonts w:ascii="宋体" w:eastAsia="宋体" w:hAnsi="宋体" w:cs="宋体" w:hint="eastAsia"/>
          <w:bCs/>
          <w:kern w:val="0"/>
          <w:sz w:val="18"/>
          <w:szCs w:val="18"/>
        </w:rPr>
      </w:pPr>
      <w:r w:rsidRPr="00BA046A">
        <w:rPr>
          <w:rFonts w:ascii="宋体" w:eastAsia="宋体" w:hAnsi="宋体" w:cs="宋体" w:hint="eastAsia"/>
          <w:bCs/>
          <w:kern w:val="0"/>
          <w:sz w:val="18"/>
          <w:szCs w:val="18"/>
        </w:rPr>
        <w:t>7、本表中如有标明为“择优资料”的资料，投标申请人如不提交，不被认定为资审不合格，但将影响投标申请人的择优结果。</w:t>
      </w:r>
    </w:p>
    <w:p w:rsidR="00BA046A" w:rsidRPr="00BA046A" w:rsidRDefault="00BA046A" w:rsidP="00BA046A">
      <w:pPr>
        <w:widowControl/>
        <w:spacing w:line="390" w:lineRule="atLeast"/>
        <w:ind w:leftChars="172" w:left="541" w:right="150" w:hangingChars="100" w:hanging="180"/>
        <w:jc w:val="left"/>
        <w:rPr>
          <w:rFonts w:ascii="宋体" w:eastAsia="宋体" w:hAnsi="宋体" w:cs="宋体" w:hint="eastAsia"/>
          <w:bCs/>
          <w:kern w:val="0"/>
          <w:sz w:val="18"/>
          <w:szCs w:val="18"/>
        </w:rPr>
      </w:pPr>
      <w:r w:rsidRPr="00BA046A">
        <w:rPr>
          <w:rFonts w:ascii="宋体" w:eastAsia="宋体" w:hAnsi="宋体" w:cs="宋体" w:hint="eastAsia"/>
          <w:bCs/>
          <w:kern w:val="0"/>
          <w:sz w:val="18"/>
          <w:szCs w:val="18"/>
        </w:rPr>
        <w:t>8、投标申请人应尽量提供“</w:t>
      </w:r>
      <w:r w:rsidRPr="00BA046A">
        <w:rPr>
          <w:rFonts w:ascii="宋体" w:eastAsia="宋体" w:hAnsi="宋体" w:cs="宋体" w:hint="eastAsia"/>
          <w:kern w:val="0"/>
          <w:sz w:val="18"/>
          <w:szCs w:val="18"/>
        </w:rPr>
        <w:t>业绩证明材料”项的业主地址、联系人及联系电话，未提供或提供不准确的，不被认定为</w:t>
      </w:r>
      <w:r w:rsidRPr="00BA046A">
        <w:rPr>
          <w:rFonts w:ascii="宋体" w:eastAsia="宋体" w:hAnsi="宋体" w:cs="宋体" w:hint="eastAsia"/>
          <w:bCs/>
          <w:kern w:val="0"/>
          <w:sz w:val="18"/>
          <w:szCs w:val="18"/>
        </w:rPr>
        <w:t>资审不合格，但将影响招标人对投标人业绩的核查效率。</w:t>
      </w:r>
    </w:p>
    <w:p w:rsidR="00BA046A" w:rsidRPr="00BA046A" w:rsidRDefault="00BA046A" w:rsidP="00BA046A">
      <w:pPr>
        <w:widowControl/>
        <w:spacing w:line="390" w:lineRule="atLeast"/>
        <w:ind w:leftChars="172" w:left="541" w:right="150" w:hangingChars="100" w:hanging="180"/>
        <w:jc w:val="left"/>
        <w:rPr>
          <w:rFonts w:ascii="宋体" w:eastAsia="宋体" w:hAnsi="宋体" w:cs="宋体" w:hint="eastAsia"/>
          <w:bCs/>
          <w:kern w:val="0"/>
          <w:sz w:val="18"/>
          <w:szCs w:val="18"/>
        </w:rPr>
      </w:pPr>
      <w:r w:rsidRPr="00BA046A">
        <w:rPr>
          <w:rFonts w:ascii="宋体" w:eastAsia="宋体" w:hAnsi="宋体" w:cs="宋体" w:hint="eastAsia"/>
          <w:bCs/>
          <w:kern w:val="0"/>
          <w:sz w:val="18"/>
          <w:szCs w:val="18"/>
        </w:rPr>
        <w:t>9、</w:t>
      </w:r>
      <w:r w:rsidRPr="00BA046A">
        <w:rPr>
          <w:rFonts w:ascii="宋体" w:eastAsia="宋体" w:hAnsi="宋体" w:cs="宋体" w:hint="eastAsia"/>
          <w:color w:val="3366FF"/>
          <w:kern w:val="0"/>
          <w:sz w:val="18"/>
          <w:szCs w:val="18"/>
          <w:u w:val="single"/>
        </w:rPr>
        <w:t>若联合体投标时，以上1、2、3、4、5、11、12点须联合体各方签字盖章。</w:t>
      </w:r>
    </w:p>
    <w:p w:rsidR="00BA046A" w:rsidRPr="00BA046A" w:rsidRDefault="00BA046A" w:rsidP="00BA046A">
      <w:pPr>
        <w:widowControl/>
        <w:snapToGrid w:val="0"/>
        <w:spacing w:line="360" w:lineRule="auto"/>
        <w:ind w:left="495" w:right="252"/>
        <w:jc w:val="left"/>
        <w:rPr>
          <w:rFonts w:ascii="宋体" w:eastAsia="宋体" w:hAnsi="宋体" w:cs="宋体" w:hint="eastAsia"/>
          <w:kern w:val="0"/>
          <w:sz w:val="24"/>
          <w:szCs w:val="24"/>
        </w:rPr>
      </w:pPr>
      <w:r w:rsidRPr="00BA046A">
        <w:rPr>
          <w:rFonts w:ascii="宋体" w:eastAsia="宋体" w:hAnsi="宋体" w:cs="宋体" w:hint="eastAsia"/>
          <w:kern w:val="0"/>
          <w:sz w:val="18"/>
          <w:szCs w:val="18"/>
          <w:u w:val="single"/>
        </w:rPr>
        <w:br w:type="page"/>
      </w:r>
      <w:r w:rsidRPr="00BA046A">
        <w:rPr>
          <w:rFonts w:ascii="宋体" w:eastAsia="宋体" w:hAnsi="宋体" w:cs="宋体" w:hint="eastAsia"/>
          <w:kern w:val="0"/>
          <w:sz w:val="24"/>
          <w:szCs w:val="24"/>
        </w:rPr>
        <w:t>附件三：</w:t>
      </w:r>
    </w:p>
    <w:p w:rsidR="00BA046A" w:rsidRPr="00BA046A" w:rsidRDefault="00BA046A" w:rsidP="00BA046A">
      <w:pPr>
        <w:widowControl/>
        <w:snapToGrid w:val="0"/>
        <w:spacing w:line="360" w:lineRule="auto"/>
        <w:ind w:left="495" w:right="252"/>
        <w:jc w:val="center"/>
        <w:rPr>
          <w:rFonts w:ascii="宋体" w:eastAsia="宋体" w:hAnsi="宋体" w:cs="宋体" w:hint="eastAsia"/>
          <w:b/>
          <w:kern w:val="0"/>
          <w:sz w:val="24"/>
          <w:szCs w:val="24"/>
        </w:rPr>
      </w:pPr>
      <w:r w:rsidRPr="00BA046A">
        <w:rPr>
          <w:rFonts w:ascii="Times New Roman" w:eastAsia="宋体" w:hAnsi="Times New Roman" w:cs="宋体" w:hint="eastAsia"/>
          <w:b/>
          <w:kern w:val="0"/>
          <w:sz w:val="44"/>
          <w:szCs w:val="24"/>
        </w:rPr>
        <w:t>投标申请人</w:t>
      </w:r>
      <w:r w:rsidRPr="00BA046A">
        <w:rPr>
          <w:rFonts w:ascii="Times New Roman" w:eastAsia="宋体" w:hAnsi="Times New Roman" w:cs="宋体" w:hint="eastAsia"/>
          <w:b/>
          <w:kern w:val="0"/>
          <w:sz w:val="44"/>
          <w:szCs w:val="36"/>
        </w:rPr>
        <w:t>声明</w:t>
      </w:r>
    </w:p>
    <w:p w:rsidR="00BA046A" w:rsidRPr="00BA046A" w:rsidRDefault="00BA046A" w:rsidP="00BA046A">
      <w:pPr>
        <w:widowControl/>
        <w:spacing w:line="500" w:lineRule="exact"/>
        <w:ind w:left="495" w:right="150"/>
        <w:jc w:val="left"/>
        <w:rPr>
          <w:rFonts w:ascii="宋体" w:eastAsia="宋体" w:hAnsi="宋体" w:cs="Arial" w:hint="eastAsia"/>
          <w:kern w:val="0"/>
          <w:sz w:val="28"/>
          <w:szCs w:val="28"/>
        </w:rPr>
      </w:pPr>
      <w:r w:rsidRPr="00BA046A">
        <w:rPr>
          <w:rFonts w:ascii="宋体" w:eastAsia="宋体" w:hAnsi="宋体" w:cs="Arial" w:hint="eastAsia"/>
          <w:kern w:val="0"/>
          <w:sz w:val="28"/>
          <w:szCs w:val="28"/>
        </w:rPr>
        <w:t>广州市城乡建设委员会、本招标项目招标人及招标监管机构：</w:t>
      </w:r>
    </w:p>
    <w:p w:rsidR="00BA046A" w:rsidRPr="00BA046A" w:rsidRDefault="00BA046A" w:rsidP="00BA046A">
      <w:pPr>
        <w:widowControl/>
        <w:spacing w:line="500" w:lineRule="exact"/>
        <w:ind w:left="495" w:right="150"/>
        <w:jc w:val="left"/>
        <w:rPr>
          <w:rFonts w:ascii="宋体" w:eastAsia="宋体" w:hAnsi="宋体" w:cs="Arial" w:hint="eastAsia"/>
          <w:kern w:val="0"/>
          <w:sz w:val="28"/>
          <w:szCs w:val="28"/>
        </w:rPr>
      </w:pPr>
      <w:r w:rsidRPr="00BA046A">
        <w:rPr>
          <w:rFonts w:ascii="宋体" w:eastAsia="宋体" w:hAnsi="宋体" w:cs="Arial" w:hint="eastAsia"/>
          <w:kern w:val="0"/>
          <w:sz w:val="28"/>
          <w:szCs w:val="28"/>
        </w:rPr>
        <w:t>本公司就参加</w:t>
      </w:r>
      <w:r w:rsidRPr="00BA046A">
        <w:rPr>
          <w:rFonts w:ascii="宋体" w:eastAsia="宋体" w:hAnsi="宋体" w:cs="Arial" w:hint="eastAsia"/>
          <w:kern w:val="0"/>
          <w:sz w:val="28"/>
          <w:szCs w:val="28"/>
          <w:u w:val="single"/>
        </w:rPr>
        <w:t xml:space="preserve">                        </w:t>
      </w:r>
      <w:r w:rsidRPr="00BA046A">
        <w:rPr>
          <w:rFonts w:ascii="宋体" w:eastAsia="宋体" w:hAnsi="宋体" w:cs="Arial" w:hint="eastAsia"/>
          <w:kern w:val="0"/>
          <w:sz w:val="28"/>
          <w:szCs w:val="28"/>
        </w:rPr>
        <w:t>投标工作，作出郑重声明：</w:t>
      </w:r>
    </w:p>
    <w:p w:rsidR="00BA046A" w:rsidRPr="00BA046A" w:rsidRDefault="00BA046A" w:rsidP="00BA046A">
      <w:pPr>
        <w:widowControl/>
        <w:spacing w:line="500" w:lineRule="exact"/>
        <w:ind w:left="495" w:right="150"/>
        <w:jc w:val="left"/>
        <w:rPr>
          <w:rFonts w:ascii="宋体" w:eastAsia="宋体" w:hAnsi="宋体" w:cs="Arial" w:hint="eastAsia"/>
          <w:kern w:val="0"/>
          <w:sz w:val="28"/>
          <w:szCs w:val="28"/>
        </w:rPr>
      </w:pPr>
      <w:r w:rsidRPr="00BA046A">
        <w:rPr>
          <w:rFonts w:ascii="宋体" w:eastAsia="宋体" w:hAnsi="宋体" w:cs="Arial" w:hint="eastAsia"/>
          <w:kern w:val="0"/>
          <w:sz w:val="28"/>
          <w:szCs w:val="28"/>
        </w:rPr>
        <w:t>一、本公司保证投标报名材料及其后提供的一切材料都是真实的。</w:t>
      </w:r>
    </w:p>
    <w:p w:rsidR="00BA046A" w:rsidRPr="00BA046A" w:rsidRDefault="00BA046A" w:rsidP="00BA046A">
      <w:pPr>
        <w:widowControl/>
        <w:spacing w:line="500" w:lineRule="exact"/>
        <w:ind w:left="495" w:right="150"/>
        <w:jc w:val="left"/>
        <w:rPr>
          <w:rFonts w:ascii="宋体" w:eastAsia="宋体" w:hAnsi="宋体" w:cs="Arial" w:hint="eastAsia"/>
          <w:kern w:val="0"/>
          <w:sz w:val="28"/>
          <w:szCs w:val="28"/>
        </w:rPr>
      </w:pPr>
      <w:r w:rsidRPr="00BA046A">
        <w:rPr>
          <w:rFonts w:ascii="宋体" w:eastAsia="宋体" w:hAnsi="宋体" w:cs="Arial" w:hint="eastAsia"/>
          <w:kern w:val="0"/>
          <w:sz w:val="28"/>
          <w:szCs w:val="28"/>
        </w:rPr>
        <w:t>二、本公司保证不与其他单位围标、串标，不出让投标资格，不向招标人或评标委员会成员行贿。</w:t>
      </w:r>
    </w:p>
    <w:p w:rsidR="00BA046A" w:rsidRPr="00BA046A" w:rsidRDefault="00BA046A" w:rsidP="00BA046A">
      <w:pPr>
        <w:widowControl/>
        <w:spacing w:line="500" w:lineRule="exact"/>
        <w:ind w:left="495" w:right="150"/>
        <w:jc w:val="left"/>
        <w:rPr>
          <w:rFonts w:ascii="宋体" w:eastAsia="宋体" w:hAnsi="宋体" w:cs="Arial" w:hint="eastAsia"/>
          <w:kern w:val="0"/>
          <w:sz w:val="28"/>
          <w:szCs w:val="28"/>
        </w:rPr>
      </w:pPr>
      <w:r w:rsidRPr="00BA046A">
        <w:rPr>
          <w:rFonts w:ascii="宋体" w:eastAsia="宋体" w:hAnsi="宋体" w:cs="Arial" w:hint="eastAsia"/>
          <w:kern w:val="0"/>
          <w:sz w:val="28"/>
          <w:szCs w:val="28"/>
        </w:rPr>
        <w:t>三、本公司没有处于被责令停业的状态；没有处于被建设行政主管部门取消投标资格的处罚期内；没有处于财产被接管、冻结、破产的状态；在投标报名截止日期前三年内没有建设行政主管部门已书面认定的重大工程质量问题；在广州市人民检察院行贿犯罪档案查询结果中，本公司没有在投标报名截止时间前三年内被人民法院判决犯有行贿罪的记录；在投标报名截止日期前三年内本公司没有弄虚作假骗取中标、围标串标行为（以行政主管部门或法院或检察院书面认定为准）。</w:t>
      </w:r>
    </w:p>
    <w:p w:rsidR="00BA046A" w:rsidRPr="00BA046A" w:rsidRDefault="00BA046A" w:rsidP="00BA046A">
      <w:pPr>
        <w:widowControl/>
        <w:spacing w:line="500" w:lineRule="exact"/>
        <w:ind w:left="495" w:right="150"/>
        <w:jc w:val="left"/>
        <w:rPr>
          <w:rFonts w:ascii="宋体" w:eastAsia="宋体" w:hAnsi="宋体" w:cs="Arial" w:hint="eastAsia"/>
          <w:kern w:val="0"/>
          <w:sz w:val="28"/>
          <w:szCs w:val="28"/>
        </w:rPr>
      </w:pPr>
      <w:r w:rsidRPr="00BA046A">
        <w:rPr>
          <w:rFonts w:ascii="宋体" w:eastAsia="宋体" w:hAnsi="宋体" w:cs="Arial" w:hint="eastAsia"/>
          <w:kern w:val="0"/>
          <w:sz w:val="28"/>
          <w:szCs w:val="28"/>
        </w:rPr>
        <w:t xml:space="preserve">四、本公司及其有隶属关系的机构，没有参加本项目的设计、前期工作、招标文件编写及监理工作；本公司与承担本招标项目监理业务的单位没有隶属关系或其他利害关系。 </w:t>
      </w:r>
    </w:p>
    <w:p w:rsidR="00BA046A" w:rsidRPr="00BA046A" w:rsidRDefault="00BA046A" w:rsidP="00BA046A">
      <w:pPr>
        <w:widowControl/>
        <w:spacing w:line="500" w:lineRule="exact"/>
        <w:ind w:left="495" w:right="150"/>
        <w:jc w:val="left"/>
        <w:rPr>
          <w:rFonts w:ascii="宋体" w:eastAsia="宋体" w:hAnsi="宋体" w:cs="Arial" w:hint="eastAsia"/>
          <w:kern w:val="0"/>
          <w:sz w:val="28"/>
          <w:szCs w:val="28"/>
        </w:rPr>
      </w:pPr>
      <w:r w:rsidRPr="00BA046A">
        <w:rPr>
          <w:rFonts w:ascii="宋体" w:eastAsia="宋体" w:hAnsi="宋体" w:cs="Arial" w:hint="eastAsia"/>
          <w:kern w:val="0"/>
          <w:sz w:val="28"/>
          <w:szCs w:val="28"/>
        </w:rPr>
        <w:t>本公司违反上述保证，或本声明陈述与事实不符，经查实，本公司愿意接受公开通报，承担由此带来的法律后果，并自愿停止参加广州市行政辖区内的招标投标活动三个月。</w:t>
      </w:r>
    </w:p>
    <w:p w:rsidR="00BA046A" w:rsidRPr="00BA046A" w:rsidRDefault="00BA046A" w:rsidP="00BA046A">
      <w:pPr>
        <w:widowControl/>
        <w:spacing w:line="500" w:lineRule="exact"/>
        <w:ind w:left="495" w:right="150"/>
        <w:jc w:val="left"/>
        <w:rPr>
          <w:rFonts w:ascii="宋体" w:eastAsia="宋体" w:hAnsi="宋体" w:cs="Arial" w:hint="eastAsia"/>
          <w:kern w:val="0"/>
          <w:sz w:val="28"/>
          <w:szCs w:val="28"/>
        </w:rPr>
      </w:pPr>
      <w:r w:rsidRPr="00BA046A">
        <w:rPr>
          <w:rFonts w:ascii="宋体" w:eastAsia="宋体" w:hAnsi="宋体" w:cs="Arial" w:hint="eastAsia"/>
          <w:kern w:val="0"/>
          <w:sz w:val="28"/>
          <w:szCs w:val="28"/>
        </w:rPr>
        <w:t>特此声明</w:t>
      </w:r>
    </w:p>
    <w:p w:rsidR="00BA046A" w:rsidRPr="00BA046A" w:rsidRDefault="00BA046A" w:rsidP="00BA046A">
      <w:pPr>
        <w:widowControl/>
        <w:spacing w:line="500" w:lineRule="exact"/>
        <w:ind w:left="495" w:right="1599" w:firstLineChars="900" w:firstLine="2520"/>
        <w:jc w:val="left"/>
        <w:rPr>
          <w:rFonts w:ascii="宋体" w:eastAsia="宋体" w:hAnsi="宋体" w:cs="Arial" w:hint="eastAsia"/>
          <w:noProof/>
          <w:kern w:val="0"/>
          <w:sz w:val="28"/>
          <w:szCs w:val="28"/>
        </w:rPr>
      </w:pPr>
      <w:r w:rsidRPr="00BA046A">
        <w:rPr>
          <w:rFonts w:ascii="宋体" w:eastAsia="宋体" w:hAnsi="宋体" w:cs="Arial" w:hint="eastAsia"/>
          <w:kern w:val="0"/>
          <w:sz w:val="28"/>
          <w:szCs w:val="28"/>
        </w:rPr>
        <w:t>声明企业：</w:t>
      </w:r>
    </w:p>
    <w:p w:rsidR="00BA046A" w:rsidRPr="00BA046A" w:rsidRDefault="00BA046A" w:rsidP="00BA046A">
      <w:pPr>
        <w:widowControl/>
        <w:spacing w:line="500" w:lineRule="exact"/>
        <w:ind w:left="495" w:right="2229" w:firstLineChars="900" w:firstLine="2520"/>
        <w:jc w:val="right"/>
        <w:rPr>
          <w:rFonts w:ascii="宋体" w:eastAsia="宋体" w:hAnsi="宋体" w:cs="Arial" w:hint="eastAsia"/>
          <w:kern w:val="0"/>
          <w:sz w:val="28"/>
          <w:szCs w:val="28"/>
        </w:rPr>
      </w:pPr>
      <w:r w:rsidRPr="00BA046A">
        <w:rPr>
          <w:rFonts w:ascii="宋体" w:eastAsia="宋体" w:hAnsi="宋体" w:cs="Arial" w:hint="eastAsia"/>
          <w:kern w:val="0"/>
          <w:sz w:val="28"/>
          <w:szCs w:val="28"/>
        </w:rPr>
        <w:t>年   月   日</w:t>
      </w:r>
    </w:p>
    <w:p w:rsidR="00BA046A" w:rsidRPr="00BA046A" w:rsidRDefault="00BA046A" w:rsidP="00BA046A">
      <w:pPr>
        <w:widowControl/>
        <w:spacing w:line="500" w:lineRule="exact"/>
        <w:ind w:left="495" w:right="1599"/>
        <w:jc w:val="center"/>
        <w:rPr>
          <w:rFonts w:ascii="宋体" w:eastAsia="宋体" w:hAnsi="宋体" w:cs="Arial" w:hint="eastAsia"/>
          <w:kern w:val="0"/>
          <w:sz w:val="28"/>
          <w:szCs w:val="28"/>
        </w:rPr>
      </w:pPr>
      <w:r w:rsidRPr="00BA046A">
        <w:rPr>
          <w:rFonts w:ascii="宋体" w:eastAsia="宋体" w:hAnsi="宋体" w:cs="Arial" w:hint="eastAsia"/>
          <w:kern w:val="0"/>
          <w:sz w:val="28"/>
          <w:szCs w:val="28"/>
        </w:rPr>
        <w:t>法定代表人签字：                  (企业公章)</w:t>
      </w:r>
    </w:p>
    <w:p w:rsidR="00BA046A" w:rsidRPr="00BA046A" w:rsidRDefault="00BA046A" w:rsidP="00BA046A">
      <w:pPr>
        <w:widowControl/>
        <w:tabs>
          <w:tab w:val="left" w:pos="0"/>
        </w:tabs>
        <w:spacing w:line="480" w:lineRule="exact"/>
        <w:ind w:left="915" w:right="150" w:hanging="420"/>
        <w:jc w:val="left"/>
        <w:rPr>
          <w:rFonts w:ascii="宋体" w:eastAsia="宋体" w:hAnsi="宋体" w:cs="宋体" w:hint="eastAsia"/>
          <w:kern w:val="0"/>
          <w:sz w:val="24"/>
          <w:szCs w:val="24"/>
        </w:rPr>
      </w:pPr>
      <w:r w:rsidRPr="00BA046A">
        <w:rPr>
          <w:rFonts w:ascii="宋体" w:eastAsia="宋体" w:hAnsi="宋体" w:cs="Times New Roman" w:hint="eastAsia"/>
          <w:sz w:val="24"/>
          <w:szCs w:val="24"/>
        </w:rPr>
        <w:br w:type="page"/>
      </w:r>
      <w:r w:rsidRPr="00BA046A">
        <w:rPr>
          <w:rFonts w:ascii="宋体" w:eastAsia="宋体" w:hAnsi="宋体" w:cs="宋体" w:hint="eastAsia"/>
          <w:kern w:val="0"/>
          <w:sz w:val="24"/>
          <w:szCs w:val="24"/>
        </w:rPr>
        <w:t>附件四：</w:t>
      </w:r>
    </w:p>
    <w:p w:rsidR="00BA046A" w:rsidRPr="00BA046A" w:rsidRDefault="00BA046A" w:rsidP="00BA046A">
      <w:pPr>
        <w:widowControl/>
        <w:tabs>
          <w:tab w:val="left" w:pos="0"/>
        </w:tabs>
        <w:spacing w:line="480" w:lineRule="exact"/>
        <w:ind w:left="915" w:right="150" w:hanging="420"/>
        <w:jc w:val="center"/>
        <w:rPr>
          <w:rFonts w:ascii="宋体" w:eastAsia="宋体" w:hAnsi="宋体" w:cs="宋体" w:hint="eastAsia"/>
          <w:kern w:val="0"/>
          <w:sz w:val="30"/>
          <w:szCs w:val="30"/>
        </w:rPr>
      </w:pPr>
      <w:r w:rsidRPr="00BA046A">
        <w:rPr>
          <w:rFonts w:ascii="宋体" w:eastAsia="宋体" w:hAnsi="宋体" w:cs="宋体" w:hint="eastAsia"/>
          <w:b/>
          <w:kern w:val="0"/>
          <w:sz w:val="30"/>
          <w:szCs w:val="30"/>
        </w:rPr>
        <w:t>投标申请公函</w:t>
      </w:r>
    </w:p>
    <w:p w:rsidR="00BA046A" w:rsidRPr="00BA046A" w:rsidRDefault="00BA046A" w:rsidP="00BA046A">
      <w:pPr>
        <w:widowControl/>
        <w:tabs>
          <w:tab w:val="left" w:pos="0"/>
        </w:tabs>
        <w:spacing w:line="480" w:lineRule="exact"/>
        <w:ind w:left="915" w:right="150" w:hanging="420"/>
        <w:jc w:val="left"/>
        <w:rPr>
          <w:rFonts w:ascii="宋体" w:eastAsia="宋体" w:hAnsi="宋体" w:cs="宋体" w:hint="eastAsia"/>
          <w:kern w:val="0"/>
          <w:sz w:val="24"/>
          <w:szCs w:val="24"/>
        </w:rPr>
      </w:pPr>
    </w:p>
    <w:p w:rsidR="00BA046A" w:rsidRPr="00BA046A" w:rsidRDefault="00BA046A" w:rsidP="00BA046A">
      <w:pPr>
        <w:widowControl/>
        <w:tabs>
          <w:tab w:val="left" w:pos="0"/>
        </w:tabs>
        <w:spacing w:line="480" w:lineRule="exact"/>
        <w:ind w:left="915" w:right="150" w:hanging="420"/>
        <w:jc w:val="left"/>
        <w:rPr>
          <w:rFonts w:ascii="宋体" w:eastAsia="宋体" w:hAnsi="宋体" w:cs="宋体" w:hint="eastAsia"/>
          <w:kern w:val="0"/>
          <w:sz w:val="24"/>
          <w:szCs w:val="24"/>
        </w:rPr>
      </w:pPr>
      <w:r w:rsidRPr="00BA046A">
        <w:rPr>
          <w:rFonts w:ascii="宋体" w:eastAsia="宋体" w:hAnsi="宋体" w:cs="宋体" w:hint="eastAsia"/>
          <w:kern w:val="0"/>
          <w:sz w:val="24"/>
          <w:szCs w:val="24"/>
        </w:rPr>
        <w:t>致：广州市番禺区基本建设投资管理办公室</w:t>
      </w:r>
    </w:p>
    <w:p w:rsidR="00BA046A" w:rsidRPr="00BA046A" w:rsidRDefault="00BA046A" w:rsidP="00BA046A">
      <w:pPr>
        <w:widowControl/>
        <w:spacing w:line="440" w:lineRule="exact"/>
        <w:ind w:left="495" w:right="150" w:firstLineChars="200" w:firstLine="480"/>
        <w:jc w:val="left"/>
        <w:rPr>
          <w:rFonts w:ascii="宋体" w:eastAsia="宋体" w:hAnsi="宋体" w:cs="宋体" w:hint="eastAsia"/>
          <w:kern w:val="0"/>
          <w:sz w:val="24"/>
          <w:szCs w:val="24"/>
        </w:rPr>
      </w:pPr>
      <w:r w:rsidRPr="00BA046A">
        <w:rPr>
          <w:rFonts w:ascii="宋体" w:eastAsia="宋体" w:hAnsi="宋体" w:cs="宋体" w:hint="eastAsia"/>
          <w:kern w:val="0"/>
          <w:sz w:val="24"/>
          <w:szCs w:val="24"/>
        </w:rPr>
        <w:t>1、经法定代表人授权作为代表，并以</w:t>
      </w:r>
      <w:r w:rsidRPr="00BA046A">
        <w:rPr>
          <w:rFonts w:ascii="宋体" w:eastAsia="宋体" w:hAnsi="宋体" w:cs="宋体" w:hint="eastAsia"/>
          <w:kern w:val="0"/>
          <w:sz w:val="24"/>
          <w:szCs w:val="24"/>
          <w:u w:val="single"/>
        </w:rPr>
        <w:t xml:space="preserve">  （申请人的名称）    </w:t>
      </w:r>
      <w:r w:rsidRPr="00BA046A">
        <w:rPr>
          <w:rFonts w:ascii="宋体" w:eastAsia="宋体" w:hAnsi="宋体" w:cs="宋体" w:hint="eastAsia"/>
          <w:kern w:val="0"/>
          <w:sz w:val="24"/>
          <w:szCs w:val="24"/>
        </w:rPr>
        <w:t>（以下简称：“申请人”）的名义，在充分理解“</w:t>
      </w:r>
      <w:r w:rsidRPr="00BA046A">
        <w:rPr>
          <w:rFonts w:ascii="宋体" w:eastAsia="宋体" w:hAnsi="宋体" w:cs="宋体" w:hint="eastAsia"/>
          <w:b/>
          <w:kern w:val="0"/>
          <w:sz w:val="24"/>
          <w:szCs w:val="24"/>
          <w:u w:val="single"/>
        </w:rPr>
        <w:t xml:space="preserve">番禺区101工程及附属工程地下指挥所空调机组采购及安装工程招标公告 </w:t>
      </w:r>
      <w:r w:rsidRPr="00BA046A">
        <w:rPr>
          <w:rFonts w:ascii="宋体" w:eastAsia="宋体" w:hAnsi="宋体" w:cs="宋体" w:hint="eastAsia"/>
          <w:kern w:val="0"/>
          <w:sz w:val="24"/>
          <w:szCs w:val="20"/>
          <w:u w:val="single"/>
        </w:rPr>
        <w:t xml:space="preserve"> </w:t>
      </w:r>
      <w:r w:rsidRPr="00BA046A">
        <w:rPr>
          <w:rFonts w:ascii="宋体" w:eastAsia="宋体" w:hAnsi="宋体" w:cs="宋体" w:hint="eastAsia"/>
          <w:kern w:val="0"/>
          <w:sz w:val="24"/>
          <w:szCs w:val="24"/>
        </w:rPr>
        <w:t>”资格预审文件的基础上，本申请文件签字人在此以“</w:t>
      </w:r>
      <w:r w:rsidRPr="00BA046A">
        <w:rPr>
          <w:rFonts w:ascii="宋体" w:eastAsia="宋体" w:hAnsi="宋体" w:cs="宋体" w:hint="eastAsia"/>
          <w:b/>
          <w:kern w:val="0"/>
          <w:sz w:val="24"/>
          <w:szCs w:val="24"/>
          <w:u w:val="single"/>
        </w:rPr>
        <w:t>番禺区101工程及附属工程地下指挥所空调机组采购及安装工程</w:t>
      </w:r>
      <w:r w:rsidRPr="00BA046A">
        <w:rPr>
          <w:rFonts w:ascii="宋体" w:eastAsia="宋体" w:hAnsi="宋体" w:cs="宋体" w:hint="eastAsia"/>
          <w:kern w:val="0"/>
          <w:sz w:val="24"/>
          <w:szCs w:val="24"/>
        </w:rPr>
        <w:t>”投标申请人的身份，向你方提出投标申请。</w:t>
      </w:r>
    </w:p>
    <w:p w:rsidR="00BA046A" w:rsidRPr="00BA046A" w:rsidRDefault="00BA046A" w:rsidP="00BA046A">
      <w:pPr>
        <w:widowControl/>
        <w:tabs>
          <w:tab w:val="left" w:pos="0"/>
        </w:tabs>
        <w:spacing w:line="480" w:lineRule="exact"/>
        <w:ind w:left="495" w:right="150" w:firstLineChars="200" w:firstLine="480"/>
        <w:jc w:val="left"/>
        <w:rPr>
          <w:rFonts w:ascii="宋体" w:eastAsia="宋体" w:hAnsi="宋体" w:cs="宋体" w:hint="eastAsia"/>
          <w:kern w:val="0"/>
          <w:sz w:val="24"/>
          <w:szCs w:val="24"/>
        </w:rPr>
      </w:pPr>
      <w:r w:rsidRPr="00BA046A">
        <w:rPr>
          <w:rFonts w:ascii="宋体" w:eastAsia="宋体" w:hAnsi="宋体" w:cs="宋体" w:hint="eastAsia"/>
          <w:kern w:val="0"/>
          <w:sz w:val="24"/>
          <w:szCs w:val="24"/>
        </w:rPr>
        <w:t>2、我方充分理解下列情况：</w:t>
      </w:r>
    </w:p>
    <w:p w:rsidR="00BA046A" w:rsidRPr="00BA046A" w:rsidRDefault="00BA046A" w:rsidP="00BA046A">
      <w:pPr>
        <w:widowControl/>
        <w:tabs>
          <w:tab w:val="left" w:pos="0"/>
          <w:tab w:val="left" w:pos="540"/>
        </w:tabs>
        <w:spacing w:line="480" w:lineRule="exact"/>
        <w:ind w:left="495" w:right="150" w:firstLineChars="200" w:firstLine="480"/>
        <w:jc w:val="left"/>
        <w:rPr>
          <w:rFonts w:ascii="宋体" w:eastAsia="宋体" w:hAnsi="宋体" w:cs="宋体" w:hint="eastAsia"/>
          <w:kern w:val="0"/>
          <w:sz w:val="24"/>
          <w:szCs w:val="24"/>
        </w:rPr>
      </w:pPr>
      <w:r w:rsidRPr="00BA046A">
        <w:rPr>
          <w:rFonts w:ascii="宋体" w:eastAsia="宋体" w:hAnsi="宋体" w:cs="宋体" w:hint="eastAsia"/>
          <w:kern w:val="0"/>
          <w:sz w:val="24"/>
          <w:szCs w:val="24"/>
        </w:rPr>
        <w:t>2.1资格预审合格申请人的投标，投标时必须核实所有为资格预审时递交的资料。</w:t>
      </w:r>
    </w:p>
    <w:p w:rsidR="00BA046A" w:rsidRPr="00BA046A" w:rsidRDefault="00BA046A" w:rsidP="00BA046A">
      <w:pPr>
        <w:widowControl/>
        <w:spacing w:line="360" w:lineRule="auto"/>
        <w:ind w:left="495" w:right="150" w:firstLineChars="200" w:firstLine="480"/>
        <w:jc w:val="left"/>
        <w:rPr>
          <w:rFonts w:ascii="宋体" w:eastAsia="宋体" w:hAnsi="宋体" w:cs="宋体" w:hint="eastAsia"/>
          <w:kern w:val="0"/>
          <w:sz w:val="24"/>
          <w:szCs w:val="24"/>
        </w:rPr>
      </w:pPr>
      <w:r w:rsidRPr="00BA046A">
        <w:rPr>
          <w:rFonts w:ascii="宋体" w:eastAsia="宋体" w:hAnsi="宋体" w:cs="宋体" w:hint="eastAsia"/>
          <w:kern w:val="0"/>
          <w:sz w:val="24"/>
          <w:szCs w:val="24"/>
        </w:rPr>
        <w:t>3、下述签字人在此声明，申请文件中所提交的报表和资料在各方面都是完整的、真实的和准确的。</w:t>
      </w:r>
    </w:p>
    <w:p w:rsidR="00BA046A" w:rsidRPr="00BA046A" w:rsidRDefault="00BA046A" w:rsidP="00BA046A">
      <w:pPr>
        <w:widowControl/>
        <w:spacing w:line="360" w:lineRule="auto"/>
        <w:ind w:left="915" w:right="150"/>
        <w:jc w:val="left"/>
        <w:rPr>
          <w:rFonts w:ascii="宋体" w:eastAsia="宋体" w:hAnsi="宋体" w:cs="宋体" w:hint="eastAsia"/>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5"/>
        <w:gridCol w:w="4377"/>
      </w:tblGrid>
      <w:tr w:rsidR="00BA046A" w:rsidRPr="00BA046A" w:rsidTr="00BA046A">
        <w:trPr>
          <w:trHeight w:val="948"/>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46A" w:rsidRPr="00BA046A" w:rsidRDefault="00BA046A" w:rsidP="00BA046A">
            <w:pPr>
              <w:widowControl/>
              <w:spacing w:line="360" w:lineRule="auto"/>
              <w:ind w:left="420"/>
              <w:jc w:val="left"/>
              <w:rPr>
                <w:rFonts w:ascii="宋体" w:eastAsia="宋体" w:hAnsi="宋体" w:cs="宋体"/>
                <w:kern w:val="0"/>
                <w:sz w:val="24"/>
                <w:szCs w:val="24"/>
              </w:rPr>
            </w:pPr>
            <w:r w:rsidRPr="00BA046A">
              <w:rPr>
                <w:rFonts w:ascii="宋体" w:eastAsia="宋体" w:hAnsi="宋体" w:cs="宋体" w:hint="eastAsia"/>
                <w:kern w:val="0"/>
                <w:sz w:val="24"/>
                <w:szCs w:val="24"/>
              </w:rPr>
              <w:t>申请人(加盖法人公章)</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A046A" w:rsidRPr="00BA046A" w:rsidRDefault="00BA046A" w:rsidP="00BA046A">
            <w:pPr>
              <w:widowControl/>
              <w:spacing w:line="360" w:lineRule="auto"/>
              <w:ind w:left="420"/>
              <w:jc w:val="left"/>
              <w:rPr>
                <w:rFonts w:ascii="宋体" w:eastAsia="宋体" w:hAnsi="宋体" w:cs="宋体"/>
                <w:kern w:val="0"/>
                <w:sz w:val="24"/>
                <w:szCs w:val="24"/>
              </w:rPr>
            </w:pPr>
          </w:p>
        </w:tc>
      </w:tr>
      <w:tr w:rsidR="00BA046A" w:rsidRPr="00BA046A" w:rsidTr="00BA046A">
        <w:trPr>
          <w:trHeight w:val="93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46A" w:rsidRPr="00BA046A" w:rsidRDefault="00BA046A" w:rsidP="00BA046A">
            <w:pPr>
              <w:widowControl/>
              <w:spacing w:line="360" w:lineRule="auto"/>
              <w:ind w:left="420"/>
              <w:jc w:val="left"/>
              <w:rPr>
                <w:rFonts w:ascii="宋体" w:eastAsia="宋体" w:hAnsi="宋体" w:cs="宋体"/>
                <w:kern w:val="0"/>
                <w:sz w:val="24"/>
                <w:szCs w:val="24"/>
              </w:rPr>
            </w:pPr>
            <w:r w:rsidRPr="00BA046A">
              <w:rPr>
                <w:rFonts w:ascii="宋体" w:eastAsia="宋体" w:hAnsi="宋体" w:cs="宋体" w:hint="eastAsia"/>
                <w:kern w:val="0"/>
                <w:sz w:val="24"/>
                <w:szCs w:val="24"/>
              </w:rPr>
              <w:t>法定代表人及授权代表签章</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A046A" w:rsidRPr="00BA046A" w:rsidRDefault="00BA046A" w:rsidP="00BA046A">
            <w:pPr>
              <w:widowControl/>
              <w:spacing w:line="360" w:lineRule="auto"/>
              <w:ind w:left="420"/>
              <w:jc w:val="left"/>
              <w:rPr>
                <w:rFonts w:ascii="宋体" w:eastAsia="宋体" w:hAnsi="宋体" w:cs="宋体"/>
                <w:kern w:val="0"/>
                <w:sz w:val="24"/>
                <w:szCs w:val="24"/>
              </w:rPr>
            </w:pPr>
          </w:p>
        </w:tc>
      </w:tr>
      <w:tr w:rsidR="00BA046A" w:rsidRPr="00BA046A" w:rsidTr="00BA046A">
        <w:trPr>
          <w:trHeight w:val="1081"/>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46A" w:rsidRPr="00BA046A" w:rsidRDefault="00BA046A" w:rsidP="00BA046A">
            <w:pPr>
              <w:widowControl/>
              <w:spacing w:line="360" w:lineRule="auto"/>
              <w:ind w:left="420"/>
              <w:jc w:val="left"/>
              <w:rPr>
                <w:rFonts w:ascii="宋体" w:eastAsia="宋体" w:hAnsi="宋体" w:cs="宋体"/>
                <w:kern w:val="0"/>
                <w:sz w:val="24"/>
                <w:szCs w:val="24"/>
              </w:rPr>
            </w:pPr>
            <w:r w:rsidRPr="00BA046A">
              <w:rPr>
                <w:rFonts w:ascii="宋体" w:eastAsia="宋体" w:hAnsi="宋体" w:cs="宋体" w:hint="eastAsia"/>
                <w:kern w:val="0"/>
                <w:sz w:val="24"/>
                <w:szCs w:val="24"/>
              </w:rPr>
              <w:t>日      期</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46A" w:rsidRPr="00BA046A" w:rsidRDefault="00BA046A" w:rsidP="00BA046A">
            <w:pPr>
              <w:widowControl/>
              <w:spacing w:line="360" w:lineRule="auto"/>
              <w:ind w:left="420"/>
              <w:jc w:val="left"/>
              <w:rPr>
                <w:rFonts w:ascii="宋体" w:eastAsia="宋体" w:hAnsi="宋体" w:cs="宋体"/>
                <w:b/>
                <w:kern w:val="0"/>
                <w:sz w:val="24"/>
                <w:szCs w:val="24"/>
              </w:rPr>
            </w:pPr>
            <w:r w:rsidRPr="00BA046A">
              <w:rPr>
                <w:rFonts w:ascii="宋体" w:eastAsia="宋体" w:hAnsi="宋体" w:cs="宋体" w:hint="eastAsia"/>
                <w:b/>
                <w:kern w:val="0"/>
                <w:sz w:val="24"/>
                <w:szCs w:val="24"/>
              </w:rPr>
              <w:t xml:space="preserve">   </w:t>
            </w:r>
          </w:p>
        </w:tc>
      </w:tr>
    </w:tbl>
    <w:p w:rsidR="00BA046A" w:rsidRPr="00BA046A" w:rsidRDefault="00BA046A" w:rsidP="00BA046A">
      <w:pPr>
        <w:widowControl/>
        <w:spacing w:line="360" w:lineRule="auto"/>
        <w:ind w:left="915" w:right="150"/>
        <w:jc w:val="left"/>
        <w:rPr>
          <w:rFonts w:ascii="宋体" w:eastAsia="宋体" w:hAnsi="宋体" w:cs="宋体" w:hint="eastAsia"/>
          <w:kern w:val="0"/>
          <w:sz w:val="24"/>
          <w:szCs w:val="24"/>
        </w:rPr>
      </w:pPr>
    </w:p>
    <w:p w:rsidR="00BA046A" w:rsidRPr="00BA046A" w:rsidRDefault="00BA046A" w:rsidP="00BA046A">
      <w:pPr>
        <w:widowControl/>
        <w:spacing w:line="360" w:lineRule="auto"/>
        <w:ind w:left="495" w:right="150"/>
        <w:jc w:val="left"/>
        <w:rPr>
          <w:rFonts w:ascii="宋体" w:eastAsia="宋体" w:hAnsi="宋体" w:cs="宋体" w:hint="eastAsia"/>
          <w:kern w:val="0"/>
          <w:sz w:val="24"/>
          <w:szCs w:val="20"/>
        </w:rPr>
      </w:pPr>
    </w:p>
    <w:p w:rsidR="00BA046A" w:rsidRPr="00BA046A" w:rsidRDefault="00BA046A" w:rsidP="00BA046A">
      <w:pPr>
        <w:widowControl/>
        <w:spacing w:line="360" w:lineRule="auto"/>
        <w:ind w:left="495" w:right="150"/>
        <w:jc w:val="left"/>
        <w:rPr>
          <w:rFonts w:ascii="宋体" w:eastAsia="宋体" w:hAnsi="宋体" w:cs="宋体" w:hint="eastAsia"/>
          <w:kern w:val="0"/>
          <w:sz w:val="24"/>
          <w:szCs w:val="20"/>
        </w:rPr>
      </w:pPr>
    </w:p>
    <w:p w:rsidR="00BA046A" w:rsidRPr="00BA046A" w:rsidRDefault="00BA046A" w:rsidP="00BA046A">
      <w:pPr>
        <w:widowControl/>
        <w:spacing w:line="360" w:lineRule="auto"/>
        <w:ind w:left="495" w:right="150"/>
        <w:jc w:val="left"/>
        <w:rPr>
          <w:rFonts w:ascii="宋体" w:eastAsia="宋体" w:hAnsi="宋体" w:cs="宋体" w:hint="eastAsia"/>
          <w:kern w:val="0"/>
          <w:sz w:val="24"/>
          <w:szCs w:val="20"/>
        </w:rPr>
      </w:pPr>
    </w:p>
    <w:p w:rsidR="00BA046A" w:rsidRPr="00BA046A" w:rsidRDefault="00BA046A" w:rsidP="00BA046A">
      <w:pPr>
        <w:widowControl/>
        <w:spacing w:line="360" w:lineRule="auto"/>
        <w:ind w:left="495" w:right="150"/>
        <w:jc w:val="left"/>
        <w:rPr>
          <w:rFonts w:ascii="宋体" w:eastAsia="宋体" w:hAnsi="宋体" w:cs="宋体" w:hint="eastAsia"/>
          <w:kern w:val="0"/>
          <w:sz w:val="24"/>
          <w:szCs w:val="20"/>
        </w:rPr>
      </w:pPr>
    </w:p>
    <w:p w:rsidR="00BA046A" w:rsidRPr="00BA046A" w:rsidRDefault="00BA046A" w:rsidP="00BA046A">
      <w:pPr>
        <w:widowControl/>
        <w:spacing w:line="360" w:lineRule="auto"/>
        <w:ind w:left="495" w:right="150"/>
        <w:jc w:val="left"/>
        <w:rPr>
          <w:rFonts w:ascii="宋体" w:eastAsia="宋体" w:hAnsi="宋体" w:cs="宋体" w:hint="eastAsia"/>
          <w:kern w:val="0"/>
          <w:sz w:val="24"/>
          <w:szCs w:val="20"/>
        </w:rPr>
      </w:pPr>
    </w:p>
    <w:p w:rsidR="00BA046A" w:rsidRPr="00BA046A" w:rsidRDefault="00BA046A" w:rsidP="00BA046A">
      <w:pPr>
        <w:widowControl/>
        <w:spacing w:line="360" w:lineRule="auto"/>
        <w:ind w:left="495" w:right="150"/>
        <w:jc w:val="left"/>
        <w:rPr>
          <w:rFonts w:ascii="宋体" w:eastAsia="宋体" w:hAnsi="宋体" w:cs="宋体" w:hint="eastAsia"/>
          <w:kern w:val="0"/>
          <w:sz w:val="24"/>
          <w:szCs w:val="20"/>
        </w:rPr>
      </w:pPr>
    </w:p>
    <w:p w:rsidR="00BA046A" w:rsidRPr="00BA046A" w:rsidRDefault="00BA046A" w:rsidP="00BA046A">
      <w:pPr>
        <w:widowControl/>
        <w:spacing w:line="360" w:lineRule="auto"/>
        <w:ind w:left="495" w:right="150"/>
        <w:jc w:val="left"/>
        <w:rPr>
          <w:rFonts w:ascii="宋体" w:eastAsia="宋体" w:hAnsi="宋体" w:cs="宋体" w:hint="eastAsia"/>
          <w:kern w:val="0"/>
          <w:sz w:val="24"/>
          <w:szCs w:val="20"/>
        </w:rPr>
      </w:pPr>
    </w:p>
    <w:p w:rsidR="00BA046A" w:rsidRPr="00BA046A" w:rsidRDefault="00BA046A" w:rsidP="00BA046A">
      <w:pPr>
        <w:widowControl/>
        <w:spacing w:line="360" w:lineRule="auto"/>
        <w:ind w:left="495" w:right="150"/>
        <w:jc w:val="left"/>
        <w:rPr>
          <w:rFonts w:ascii="宋体" w:eastAsia="宋体" w:hAnsi="宋体" w:cs="宋体" w:hint="eastAsia"/>
          <w:kern w:val="0"/>
          <w:sz w:val="24"/>
          <w:szCs w:val="20"/>
        </w:rPr>
      </w:pPr>
    </w:p>
    <w:p w:rsidR="00BA046A" w:rsidRPr="00BA046A" w:rsidRDefault="00BA046A" w:rsidP="00BA046A">
      <w:pPr>
        <w:widowControl/>
        <w:spacing w:line="360" w:lineRule="auto"/>
        <w:ind w:left="495" w:right="150"/>
        <w:jc w:val="left"/>
        <w:rPr>
          <w:rFonts w:ascii="宋体" w:eastAsia="宋体" w:hAnsi="宋体" w:cs="宋体" w:hint="eastAsia"/>
          <w:kern w:val="0"/>
          <w:sz w:val="24"/>
          <w:szCs w:val="24"/>
        </w:rPr>
      </w:pPr>
    </w:p>
    <w:p w:rsidR="00BA046A" w:rsidRPr="00BA046A" w:rsidRDefault="00BA046A" w:rsidP="00BA046A">
      <w:pPr>
        <w:widowControl/>
        <w:spacing w:line="360" w:lineRule="auto"/>
        <w:ind w:left="495" w:right="150"/>
        <w:jc w:val="left"/>
        <w:rPr>
          <w:rFonts w:ascii="宋体" w:eastAsia="宋体" w:hAnsi="宋体" w:cs="宋体" w:hint="eastAsia"/>
          <w:kern w:val="0"/>
          <w:sz w:val="24"/>
          <w:szCs w:val="24"/>
        </w:rPr>
      </w:pPr>
      <w:r w:rsidRPr="00BA046A">
        <w:rPr>
          <w:rFonts w:ascii="宋体" w:eastAsia="宋体" w:hAnsi="宋体" w:cs="宋体" w:hint="eastAsia"/>
          <w:kern w:val="0"/>
          <w:sz w:val="24"/>
          <w:szCs w:val="24"/>
        </w:rPr>
        <w:t>附件五：</w:t>
      </w:r>
    </w:p>
    <w:p w:rsidR="00BA046A" w:rsidRPr="00BA046A" w:rsidRDefault="00BA046A" w:rsidP="00BA046A">
      <w:pPr>
        <w:widowControl/>
        <w:spacing w:line="360" w:lineRule="auto"/>
        <w:ind w:left="495" w:right="150"/>
        <w:jc w:val="center"/>
        <w:rPr>
          <w:rFonts w:ascii="仿宋_GB2312" w:eastAsia="仿宋_GB2312" w:hAnsi="宋体" w:cs="宋体" w:hint="eastAsia"/>
          <w:b/>
          <w:bCs/>
          <w:kern w:val="0"/>
          <w:sz w:val="28"/>
          <w:szCs w:val="28"/>
        </w:rPr>
      </w:pPr>
      <w:r w:rsidRPr="00BA046A">
        <w:rPr>
          <w:rFonts w:ascii="仿宋_GB2312" w:eastAsia="仿宋_GB2312" w:hAnsi="宋体" w:cs="宋体" w:hint="eastAsia"/>
          <w:b/>
          <w:kern w:val="0"/>
          <w:sz w:val="28"/>
          <w:szCs w:val="28"/>
        </w:rPr>
        <w:t>制造商授权委托证明书</w:t>
      </w:r>
    </w:p>
    <w:p w:rsidR="00BA046A" w:rsidRPr="00BA046A" w:rsidRDefault="00BA046A" w:rsidP="00BA046A">
      <w:pPr>
        <w:widowControl/>
        <w:spacing w:line="360" w:lineRule="auto"/>
        <w:ind w:left="495" w:right="150"/>
        <w:jc w:val="left"/>
        <w:rPr>
          <w:rFonts w:ascii="仿宋_GB2312" w:eastAsia="仿宋_GB2312" w:hAnsi="宋体" w:cs="宋体" w:hint="eastAsia"/>
          <w:kern w:val="0"/>
          <w:sz w:val="24"/>
          <w:szCs w:val="24"/>
        </w:rPr>
      </w:pPr>
    </w:p>
    <w:p w:rsidR="00BA046A" w:rsidRPr="00BA046A" w:rsidRDefault="00BA046A" w:rsidP="00BA046A">
      <w:pPr>
        <w:widowControl/>
        <w:spacing w:line="420" w:lineRule="exact"/>
        <w:ind w:left="495" w:rightChars="40" w:right="84"/>
        <w:jc w:val="left"/>
        <w:rPr>
          <w:rFonts w:ascii="仿宋_GB2312" w:eastAsia="仿宋_GB2312" w:hAnsi="宋体" w:cs="宋体" w:hint="eastAsia"/>
          <w:kern w:val="0"/>
          <w:sz w:val="24"/>
          <w:szCs w:val="24"/>
        </w:rPr>
      </w:pPr>
      <w:r w:rsidRPr="00BA046A">
        <w:rPr>
          <w:rFonts w:ascii="仿宋_GB2312" w:eastAsia="仿宋_GB2312" w:hAnsi="宋体" w:cs="宋体" w:hint="eastAsia"/>
          <w:kern w:val="0"/>
          <w:sz w:val="24"/>
          <w:szCs w:val="24"/>
        </w:rPr>
        <w:t>广州市番禺区基本建设投资管理办公室：</w:t>
      </w:r>
    </w:p>
    <w:p w:rsidR="00BA046A" w:rsidRPr="00BA046A" w:rsidRDefault="00BA046A" w:rsidP="00BA046A">
      <w:pPr>
        <w:widowControl/>
        <w:spacing w:line="420" w:lineRule="exact"/>
        <w:ind w:left="495" w:rightChars="40" w:right="84"/>
        <w:jc w:val="left"/>
        <w:rPr>
          <w:rFonts w:ascii="仿宋_GB2312" w:eastAsia="仿宋_GB2312" w:hAnsi="宋体" w:cs="宋体" w:hint="eastAsia"/>
          <w:kern w:val="0"/>
          <w:sz w:val="24"/>
          <w:szCs w:val="24"/>
          <w:u w:val="single"/>
        </w:rPr>
      </w:pPr>
      <w:r w:rsidRPr="00BA046A">
        <w:rPr>
          <w:rFonts w:ascii="仿宋_GB2312" w:eastAsia="仿宋_GB2312" w:hAnsi="宋体" w:cs="宋体" w:hint="eastAsia"/>
          <w:kern w:val="0"/>
          <w:sz w:val="24"/>
          <w:szCs w:val="24"/>
        </w:rPr>
        <w:t xml:space="preserve">     作为生产</w:t>
      </w:r>
      <w:r w:rsidRPr="00BA046A">
        <w:rPr>
          <w:rFonts w:ascii="仿宋_GB2312" w:eastAsia="仿宋_GB2312" w:hAnsi="宋体" w:cs="宋体" w:hint="eastAsia"/>
          <w:kern w:val="0"/>
          <w:sz w:val="24"/>
          <w:szCs w:val="24"/>
          <w:u w:val="single"/>
        </w:rPr>
        <w:t xml:space="preserve">      （设备名称）    </w:t>
      </w:r>
      <w:r w:rsidRPr="00BA046A">
        <w:rPr>
          <w:rFonts w:ascii="仿宋_GB2312" w:eastAsia="仿宋_GB2312" w:hAnsi="宋体" w:cs="宋体" w:hint="eastAsia"/>
          <w:kern w:val="0"/>
          <w:sz w:val="24"/>
          <w:szCs w:val="24"/>
        </w:rPr>
        <w:t>的</w:t>
      </w:r>
      <w:r w:rsidRPr="00BA046A">
        <w:rPr>
          <w:rFonts w:ascii="仿宋_GB2312" w:eastAsia="仿宋_GB2312" w:hAnsi="宋体" w:cs="宋体" w:hint="eastAsia"/>
          <w:kern w:val="0"/>
          <w:sz w:val="24"/>
          <w:szCs w:val="24"/>
          <w:u w:val="single"/>
        </w:rPr>
        <w:t xml:space="preserve">           （制造商全称）    ，</w:t>
      </w:r>
      <w:r w:rsidRPr="00BA046A">
        <w:rPr>
          <w:rFonts w:ascii="仿宋_GB2312" w:eastAsia="仿宋_GB2312" w:hAnsi="宋体" w:cs="宋体" w:hint="eastAsia"/>
          <w:kern w:val="0"/>
          <w:sz w:val="24"/>
          <w:szCs w:val="24"/>
        </w:rPr>
        <w:t>我方决定委托</w:t>
      </w:r>
      <w:r w:rsidRPr="00BA046A">
        <w:rPr>
          <w:rFonts w:ascii="仿宋_GB2312" w:eastAsia="仿宋_GB2312" w:hAnsi="宋体" w:cs="宋体" w:hint="eastAsia"/>
          <w:kern w:val="0"/>
          <w:sz w:val="24"/>
          <w:szCs w:val="24"/>
          <w:u w:val="single"/>
        </w:rPr>
        <w:t xml:space="preserve">    （投标代理商名称）   </w:t>
      </w:r>
      <w:r w:rsidRPr="00BA046A">
        <w:rPr>
          <w:rFonts w:ascii="仿宋_GB2312" w:eastAsia="仿宋_GB2312" w:hAnsi="宋体" w:cs="宋体" w:hint="eastAsia"/>
          <w:kern w:val="0"/>
          <w:sz w:val="24"/>
          <w:szCs w:val="24"/>
        </w:rPr>
        <w:t>作为我方的代理商参加你单位组织的“</w:t>
      </w:r>
      <w:r w:rsidRPr="00BA046A">
        <w:rPr>
          <w:rFonts w:ascii="仿宋_GB2312" w:eastAsia="仿宋_GB2312" w:hAnsi="宋体" w:cs="宋体" w:hint="eastAsia"/>
          <w:kern w:val="0"/>
          <w:sz w:val="24"/>
          <w:szCs w:val="24"/>
          <w:u w:val="single"/>
        </w:rPr>
        <w:t>番禺区101工程及附属工程地下指挥所空调机组采购及安装工程</w:t>
      </w:r>
      <w:r w:rsidRPr="00BA046A">
        <w:rPr>
          <w:rFonts w:ascii="仿宋_GB2312" w:eastAsia="仿宋_GB2312" w:hAnsi="宋体" w:cs="宋体" w:hint="eastAsia"/>
          <w:kern w:val="0"/>
          <w:sz w:val="24"/>
          <w:szCs w:val="24"/>
        </w:rPr>
        <w:t>的投标活动，我方将承担对上述代理商提供的</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产品及服务质量的保证责任，若上述代理商无法提供售后服务时，将由我方负责提供招标文件中要求的售后服务。该授权委托书的有效期与投标有效期相同，如获中标，将延至合同终止日为止。</w:t>
      </w:r>
    </w:p>
    <w:p w:rsidR="00BA046A" w:rsidRPr="00BA046A" w:rsidRDefault="00BA046A" w:rsidP="00BA046A">
      <w:pPr>
        <w:widowControl/>
        <w:spacing w:line="360" w:lineRule="auto"/>
        <w:ind w:left="495" w:right="150" w:firstLineChars="200" w:firstLine="480"/>
        <w:jc w:val="left"/>
        <w:rPr>
          <w:rFonts w:ascii="仿宋_GB2312" w:eastAsia="仿宋_GB2312" w:hAnsi="宋体" w:cs="宋体" w:hint="eastAsia"/>
          <w:kern w:val="0"/>
          <w:sz w:val="24"/>
          <w:szCs w:val="24"/>
        </w:rPr>
      </w:pPr>
      <w:r w:rsidRPr="00BA046A">
        <w:rPr>
          <w:rFonts w:ascii="仿宋_GB2312" w:eastAsia="仿宋_GB2312" w:hAnsi="宋体" w:cs="宋体" w:hint="eastAsia"/>
          <w:kern w:val="0"/>
          <w:sz w:val="24"/>
          <w:szCs w:val="24"/>
        </w:rPr>
        <w:t>专此授权</w:t>
      </w:r>
    </w:p>
    <w:p w:rsidR="00BA046A" w:rsidRPr="00BA046A" w:rsidRDefault="00BA046A" w:rsidP="00BA046A">
      <w:pPr>
        <w:widowControl/>
        <w:spacing w:line="360" w:lineRule="auto"/>
        <w:ind w:left="495" w:right="150" w:firstLineChars="200" w:firstLine="480"/>
        <w:jc w:val="left"/>
        <w:rPr>
          <w:rFonts w:ascii="仿宋_GB2312" w:eastAsia="仿宋_GB2312" w:hAnsi="宋体" w:cs="宋体" w:hint="eastAsia"/>
          <w:kern w:val="0"/>
          <w:sz w:val="24"/>
          <w:szCs w:val="24"/>
        </w:rPr>
      </w:pPr>
    </w:p>
    <w:p w:rsidR="00BA046A" w:rsidRPr="00BA046A" w:rsidRDefault="00BA046A" w:rsidP="00BA046A">
      <w:pPr>
        <w:widowControl/>
        <w:spacing w:line="420" w:lineRule="exact"/>
        <w:ind w:left="495" w:rightChars="40" w:right="84"/>
        <w:jc w:val="left"/>
        <w:rPr>
          <w:rFonts w:ascii="宋体" w:eastAsia="宋体" w:hAnsi="宋体" w:cs="宋体" w:hint="eastAsia"/>
          <w:snapToGrid w:val="0"/>
          <w:kern w:val="0"/>
          <w:sz w:val="24"/>
          <w:szCs w:val="24"/>
          <w:u w:val="single"/>
        </w:rPr>
      </w:pPr>
      <w:r w:rsidRPr="00BA046A">
        <w:rPr>
          <w:rFonts w:ascii="仿宋_GB2312" w:eastAsia="仿宋_GB2312" w:hAnsi="宋体" w:cs="宋体" w:hint="eastAsia"/>
          <w:kern w:val="0"/>
          <w:sz w:val="24"/>
          <w:szCs w:val="24"/>
        </w:rPr>
        <w:t>制造商名称（盖公章）：</w:t>
      </w:r>
      <w:r w:rsidRPr="00BA046A">
        <w:rPr>
          <w:rFonts w:ascii="宋体" w:eastAsia="宋体" w:hAnsi="宋体" w:cs="宋体"/>
          <w:snapToGrid w:val="0"/>
          <w:kern w:val="0"/>
          <w:sz w:val="24"/>
          <w:szCs w:val="24"/>
          <w:u w:val="single"/>
        </w:rPr>
        <w:t xml:space="preserve">                             </w:t>
      </w:r>
    </w:p>
    <w:p w:rsidR="00BA046A" w:rsidRPr="00BA046A" w:rsidRDefault="00BA046A" w:rsidP="00BA046A">
      <w:pPr>
        <w:widowControl/>
        <w:spacing w:line="420" w:lineRule="exact"/>
        <w:ind w:left="495" w:rightChars="40" w:right="84"/>
        <w:jc w:val="left"/>
        <w:rPr>
          <w:rFonts w:ascii="宋体" w:eastAsia="宋体" w:hAnsi="宋体" w:cs="宋体"/>
          <w:snapToGrid w:val="0"/>
          <w:kern w:val="0"/>
          <w:sz w:val="24"/>
          <w:szCs w:val="24"/>
          <w:u w:val="single"/>
        </w:rPr>
      </w:pPr>
      <w:r w:rsidRPr="00BA046A">
        <w:rPr>
          <w:rFonts w:ascii="仿宋_GB2312" w:eastAsia="仿宋_GB2312" w:hAnsi="宋体" w:cs="宋体" w:hint="eastAsia"/>
          <w:kern w:val="0"/>
          <w:sz w:val="24"/>
          <w:szCs w:val="24"/>
        </w:rPr>
        <w:t>联系电话、传真：</w:t>
      </w:r>
      <w:r w:rsidRPr="00BA046A">
        <w:rPr>
          <w:rFonts w:ascii="宋体" w:eastAsia="宋体" w:hAnsi="宋体" w:cs="宋体"/>
          <w:snapToGrid w:val="0"/>
          <w:kern w:val="0"/>
          <w:sz w:val="24"/>
          <w:szCs w:val="24"/>
          <w:u w:val="single"/>
        </w:rPr>
        <w:t xml:space="preserve">                                                     </w:t>
      </w:r>
    </w:p>
    <w:p w:rsidR="00BA046A" w:rsidRPr="00BA046A" w:rsidRDefault="00BA046A" w:rsidP="00BA046A">
      <w:pPr>
        <w:widowControl/>
        <w:spacing w:line="420" w:lineRule="exact"/>
        <w:ind w:left="495" w:rightChars="40" w:right="84"/>
        <w:jc w:val="left"/>
        <w:rPr>
          <w:rFonts w:ascii="仿宋_GB2312" w:eastAsia="仿宋_GB2312" w:hAnsi="宋体" w:cs="宋体"/>
          <w:kern w:val="0"/>
          <w:sz w:val="24"/>
          <w:szCs w:val="24"/>
        </w:rPr>
      </w:pPr>
      <w:r w:rsidRPr="00BA046A">
        <w:rPr>
          <w:rFonts w:ascii="仿宋_GB2312" w:eastAsia="仿宋_GB2312" w:hAnsi="宋体" w:cs="宋体" w:hint="eastAsia"/>
          <w:kern w:val="0"/>
          <w:sz w:val="24"/>
          <w:szCs w:val="24"/>
        </w:rPr>
        <w:t xml:space="preserve">日期： </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年</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月</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日</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时</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分</w:t>
      </w:r>
    </w:p>
    <w:p w:rsidR="00BA046A" w:rsidRPr="00BA046A" w:rsidRDefault="00BA046A" w:rsidP="00BA046A">
      <w:pPr>
        <w:widowControl/>
        <w:spacing w:line="420" w:lineRule="exact"/>
        <w:ind w:left="495" w:rightChars="40" w:right="84"/>
        <w:jc w:val="left"/>
        <w:rPr>
          <w:rFonts w:ascii="仿宋_GB2312" w:eastAsia="仿宋_GB2312" w:hAnsi="宋体" w:cs="宋体" w:hint="eastAsia"/>
          <w:kern w:val="0"/>
          <w:sz w:val="24"/>
          <w:szCs w:val="24"/>
        </w:rPr>
      </w:pPr>
    </w:p>
    <w:p w:rsidR="00BA046A" w:rsidRPr="00BA046A" w:rsidRDefault="00BA046A" w:rsidP="00BA046A">
      <w:pPr>
        <w:widowControl/>
        <w:spacing w:line="440" w:lineRule="exact"/>
        <w:ind w:left="495" w:right="150"/>
        <w:jc w:val="left"/>
        <w:rPr>
          <w:rFonts w:ascii="宋体" w:eastAsia="宋体" w:hAnsi="宋体" w:cs="宋体" w:hint="eastAsia"/>
          <w:snapToGrid w:val="0"/>
          <w:kern w:val="0"/>
          <w:sz w:val="24"/>
          <w:szCs w:val="24"/>
        </w:rPr>
      </w:pPr>
      <w:r w:rsidRPr="00BA046A">
        <w:rPr>
          <w:rFonts w:ascii="Times New Roman" w:eastAsia="宋体" w:hAnsi="Times New Roman" w:cs="宋体" w:hint="eastAsia"/>
          <w:snapToGrid w:val="0"/>
          <w:kern w:val="0"/>
          <w:sz w:val="24"/>
          <w:szCs w:val="24"/>
        </w:rPr>
        <w:t>注：</w:t>
      </w:r>
    </w:p>
    <w:p w:rsidR="00BA046A" w:rsidRPr="00BA046A" w:rsidRDefault="00BA046A" w:rsidP="00BA046A">
      <w:pPr>
        <w:widowControl/>
        <w:spacing w:line="440" w:lineRule="exact"/>
        <w:ind w:left="495" w:right="150"/>
        <w:jc w:val="left"/>
        <w:rPr>
          <w:rFonts w:ascii="宋体" w:eastAsia="宋体" w:hAnsi="宋体" w:cs="宋体"/>
          <w:snapToGrid w:val="0"/>
          <w:kern w:val="0"/>
          <w:sz w:val="24"/>
          <w:szCs w:val="24"/>
        </w:rPr>
      </w:pPr>
      <w:r w:rsidRPr="00BA046A">
        <w:rPr>
          <w:rFonts w:ascii="宋体" w:eastAsia="宋体" w:hAnsi="宋体" w:cs="宋体"/>
          <w:snapToGrid w:val="0"/>
          <w:kern w:val="0"/>
          <w:sz w:val="24"/>
          <w:szCs w:val="24"/>
        </w:rPr>
        <w:t>1.</w:t>
      </w:r>
      <w:r w:rsidRPr="00BA046A">
        <w:rPr>
          <w:rFonts w:ascii="Times New Roman" w:eastAsia="宋体" w:hAnsi="Times New Roman" w:cs="宋体" w:hint="eastAsia"/>
          <w:snapToGrid w:val="0"/>
          <w:kern w:val="0"/>
          <w:sz w:val="24"/>
          <w:szCs w:val="24"/>
        </w:rPr>
        <w:t>本授权书必须打印，不得手写，不得行间插字和涂改，如有涂改，必须有制造商在涂改处加盖公章。</w:t>
      </w:r>
    </w:p>
    <w:p w:rsidR="00BA046A" w:rsidRPr="00BA046A" w:rsidRDefault="00BA046A" w:rsidP="00BA046A">
      <w:pPr>
        <w:widowControl/>
        <w:spacing w:line="440" w:lineRule="exact"/>
        <w:ind w:left="495" w:right="150"/>
        <w:jc w:val="left"/>
        <w:rPr>
          <w:rFonts w:ascii="宋体" w:eastAsia="宋体" w:hAnsi="宋体" w:cs="宋体"/>
          <w:snapToGrid w:val="0"/>
          <w:kern w:val="0"/>
          <w:sz w:val="24"/>
          <w:szCs w:val="24"/>
        </w:rPr>
      </w:pPr>
      <w:r w:rsidRPr="00BA046A">
        <w:rPr>
          <w:rFonts w:ascii="宋体" w:eastAsia="宋体" w:hAnsi="宋体" w:cs="宋体"/>
          <w:snapToGrid w:val="0"/>
          <w:kern w:val="0"/>
          <w:sz w:val="24"/>
          <w:szCs w:val="24"/>
        </w:rPr>
        <w:t>2.</w:t>
      </w:r>
      <w:r w:rsidRPr="00BA046A">
        <w:rPr>
          <w:rFonts w:ascii="Times New Roman" w:eastAsia="宋体" w:hAnsi="Times New Roman" w:cs="宋体" w:hint="eastAsia"/>
          <w:snapToGrid w:val="0"/>
          <w:kern w:val="0"/>
          <w:sz w:val="24"/>
          <w:szCs w:val="24"/>
        </w:rPr>
        <w:t>若出现由同一制造商授权参与投标，则以签订授权书时间较早一方为有效授权代理商。</w:t>
      </w:r>
    </w:p>
    <w:p w:rsidR="00BA046A" w:rsidRPr="00BA046A" w:rsidRDefault="00BA046A" w:rsidP="00BA046A">
      <w:pPr>
        <w:widowControl/>
        <w:spacing w:line="440" w:lineRule="exact"/>
        <w:ind w:left="495" w:right="150"/>
        <w:jc w:val="left"/>
        <w:rPr>
          <w:rFonts w:ascii="宋体" w:eastAsia="宋体" w:hAnsi="宋体" w:cs="宋体"/>
          <w:snapToGrid w:val="0"/>
          <w:kern w:val="0"/>
          <w:sz w:val="24"/>
          <w:szCs w:val="24"/>
        </w:rPr>
      </w:pPr>
      <w:r w:rsidRPr="00BA046A">
        <w:rPr>
          <w:rFonts w:ascii="宋体" w:eastAsia="宋体" w:hAnsi="宋体" w:cs="宋体"/>
          <w:snapToGrid w:val="0"/>
          <w:kern w:val="0"/>
          <w:sz w:val="24"/>
          <w:szCs w:val="24"/>
        </w:rPr>
        <w:t>3.</w:t>
      </w:r>
      <w:r w:rsidRPr="00BA046A">
        <w:rPr>
          <w:rFonts w:ascii="宋体" w:eastAsia="宋体" w:hAnsi="宋体" w:cs="宋体"/>
          <w:kern w:val="0"/>
          <w:sz w:val="24"/>
          <w:szCs w:val="24"/>
        </w:rPr>
        <w:t xml:space="preserve"> </w:t>
      </w:r>
      <w:r w:rsidRPr="00BA046A">
        <w:rPr>
          <w:rFonts w:ascii="Times New Roman" w:eastAsia="宋体" w:hAnsi="Times New Roman" w:cs="宋体" w:hint="eastAsia"/>
          <w:snapToGrid w:val="0"/>
          <w:kern w:val="0"/>
          <w:sz w:val="24"/>
          <w:szCs w:val="24"/>
        </w:rPr>
        <w:t>如厂家（总公司）已对分公司授权，分公司在权限范围内对外转授权有效，但须同时提交厂家对分公司的授权资料，法律法规或者行业另有规定的除外。</w:t>
      </w:r>
    </w:p>
    <w:p w:rsidR="00BA046A" w:rsidRPr="00BA046A" w:rsidRDefault="00BA046A" w:rsidP="00BA046A">
      <w:pPr>
        <w:widowControl/>
        <w:spacing w:line="360" w:lineRule="auto"/>
        <w:ind w:left="495" w:right="150"/>
        <w:jc w:val="left"/>
        <w:rPr>
          <w:rFonts w:ascii="宋体" w:eastAsia="宋体" w:hAnsi="宋体" w:cs="宋体"/>
          <w:kern w:val="0"/>
          <w:sz w:val="24"/>
          <w:szCs w:val="24"/>
        </w:rPr>
      </w:pPr>
      <w:r w:rsidRPr="00BA046A">
        <w:rPr>
          <w:rFonts w:ascii="Times New Roman" w:eastAsia="宋体" w:hAnsi="Times New Roman" w:cs="Times New Roman"/>
          <w:snapToGrid w:val="0"/>
          <w:szCs w:val="24"/>
        </w:rPr>
        <w:br w:type="page"/>
      </w:r>
      <w:r w:rsidRPr="00BA046A">
        <w:rPr>
          <w:rFonts w:ascii="宋体" w:eastAsia="宋体" w:hAnsi="宋体" w:cs="宋体" w:hint="eastAsia"/>
          <w:kern w:val="0"/>
          <w:sz w:val="24"/>
          <w:szCs w:val="24"/>
        </w:rPr>
        <w:t>附件六：</w:t>
      </w:r>
    </w:p>
    <w:p w:rsidR="00BA046A" w:rsidRPr="00BA046A" w:rsidRDefault="00BA046A" w:rsidP="00BA046A">
      <w:pPr>
        <w:widowControl/>
        <w:spacing w:line="360" w:lineRule="auto"/>
        <w:ind w:left="495" w:right="150"/>
        <w:jc w:val="center"/>
        <w:rPr>
          <w:rFonts w:ascii="仿宋_GB2312" w:eastAsia="仿宋_GB2312" w:hAnsi="宋体" w:cs="宋体" w:hint="eastAsia"/>
          <w:b/>
          <w:kern w:val="0"/>
          <w:sz w:val="28"/>
          <w:szCs w:val="28"/>
        </w:rPr>
      </w:pPr>
      <w:r w:rsidRPr="00BA046A">
        <w:rPr>
          <w:rFonts w:ascii="仿宋_GB2312" w:eastAsia="仿宋_GB2312" w:hAnsi="宋体" w:cs="宋体" w:hint="eastAsia"/>
          <w:b/>
          <w:kern w:val="0"/>
          <w:sz w:val="28"/>
          <w:szCs w:val="28"/>
        </w:rPr>
        <w:t>联合体工作协议</w:t>
      </w:r>
    </w:p>
    <w:p w:rsidR="00BA046A" w:rsidRPr="00BA046A" w:rsidRDefault="00BA046A" w:rsidP="00BA046A">
      <w:pPr>
        <w:widowControl/>
        <w:spacing w:line="360" w:lineRule="auto"/>
        <w:ind w:left="495" w:right="150"/>
        <w:jc w:val="left"/>
        <w:rPr>
          <w:rFonts w:ascii="仿宋_GB2312" w:eastAsia="仿宋_GB2312" w:hAnsi="宋体" w:cs="宋体" w:hint="eastAsia"/>
          <w:kern w:val="0"/>
          <w:sz w:val="24"/>
          <w:szCs w:val="24"/>
          <w:u w:val="single"/>
        </w:rPr>
      </w:pPr>
      <w:r w:rsidRPr="00BA046A">
        <w:rPr>
          <w:rFonts w:ascii="方正小标宋_GBK" w:eastAsia="方正小标宋_GBK" w:hAnsi="宋体" w:cs="宋体" w:hint="eastAsia"/>
          <w:kern w:val="0"/>
          <w:sz w:val="28"/>
          <w:szCs w:val="24"/>
        </w:rPr>
        <w:t xml:space="preserve">    </w:t>
      </w:r>
    </w:p>
    <w:p w:rsidR="00BA046A" w:rsidRPr="00BA046A" w:rsidRDefault="00BA046A" w:rsidP="00BA046A">
      <w:pPr>
        <w:widowControl/>
        <w:spacing w:line="360" w:lineRule="auto"/>
        <w:ind w:leftChars="114" w:left="239" w:right="150" w:firstLineChars="150" w:firstLine="360"/>
        <w:jc w:val="left"/>
        <w:rPr>
          <w:rFonts w:ascii="仿宋_GB2312" w:eastAsia="仿宋_GB2312" w:hAnsi="宋体" w:cs="宋体" w:hint="eastAsia"/>
          <w:kern w:val="0"/>
          <w:sz w:val="24"/>
          <w:szCs w:val="24"/>
        </w:rPr>
      </w:pP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与</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就“</w:t>
      </w:r>
      <w:r w:rsidRPr="00BA046A">
        <w:rPr>
          <w:rFonts w:ascii="仿宋_GB2312" w:eastAsia="仿宋_GB2312" w:hAnsi="宋体" w:cs="宋体" w:hint="eastAsia"/>
          <w:kern w:val="0"/>
          <w:sz w:val="24"/>
          <w:szCs w:val="24"/>
          <w:u w:val="single"/>
        </w:rPr>
        <w:t>番禺区101工程及附属工程地下指挥所空调机组采购及安装工程</w:t>
      </w:r>
      <w:r w:rsidRPr="00BA046A">
        <w:rPr>
          <w:rFonts w:ascii="仿宋_GB2312" w:eastAsia="仿宋_GB2312" w:hAnsi="宋体" w:cs="宋体" w:hint="eastAsia"/>
          <w:kern w:val="0"/>
          <w:sz w:val="24"/>
          <w:szCs w:val="24"/>
        </w:rPr>
        <w:t>（以下简称本项目）的投标有关事宜，经各方充分协商一致，达成如下协议：</w:t>
      </w:r>
    </w:p>
    <w:p w:rsidR="00BA046A" w:rsidRPr="00BA046A" w:rsidRDefault="00BA046A" w:rsidP="00BA046A">
      <w:pPr>
        <w:widowControl/>
        <w:tabs>
          <w:tab w:val="num" w:pos="105"/>
        </w:tabs>
        <w:spacing w:line="360" w:lineRule="auto"/>
        <w:ind w:left="600" w:right="150" w:firstLine="420"/>
        <w:jc w:val="left"/>
        <w:rPr>
          <w:rFonts w:ascii="仿宋_GB2312" w:eastAsia="仿宋_GB2312" w:hAnsi="宋体" w:cs="宋体" w:hint="eastAsia"/>
          <w:kern w:val="0"/>
          <w:sz w:val="24"/>
          <w:szCs w:val="24"/>
        </w:rPr>
      </w:pPr>
      <w:r w:rsidRPr="00BA046A">
        <w:rPr>
          <w:rFonts w:ascii="仿宋_GB2312" w:eastAsia="仿宋_GB2312" w:hAnsi="宋体" w:cs="仿宋_GB2312" w:hint="eastAsia"/>
          <w:kern w:val="0"/>
          <w:sz w:val="24"/>
          <w:szCs w:val="24"/>
        </w:rPr>
        <w:t>一、</w:t>
      </w:r>
      <w:r w:rsidRPr="00BA046A">
        <w:rPr>
          <w:rFonts w:ascii="Times New Roman" w:eastAsia="仿宋_GB2312" w:hAnsi="Times New Roman" w:cs="Times New Roman"/>
          <w:kern w:val="0"/>
          <w:sz w:val="14"/>
          <w:szCs w:val="14"/>
        </w:rPr>
        <w:t xml:space="preserve">         </w:t>
      </w:r>
      <w:r w:rsidRPr="00BA046A">
        <w:rPr>
          <w:rFonts w:ascii="仿宋_GB2312" w:eastAsia="仿宋_GB2312" w:hAnsi="宋体" w:cs="宋体" w:hint="eastAsia"/>
          <w:kern w:val="0"/>
          <w:sz w:val="24"/>
          <w:szCs w:val="24"/>
        </w:rPr>
        <w:t>由</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牵头，</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参加，组成联合体共同进行本项目的投标工作。</w:t>
      </w:r>
    </w:p>
    <w:p w:rsidR="00BA046A" w:rsidRPr="00BA046A" w:rsidRDefault="00BA046A" w:rsidP="00BA046A">
      <w:pPr>
        <w:widowControl/>
        <w:tabs>
          <w:tab w:val="num" w:pos="105"/>
        </w:tabs>
        <w:spacing w:line="360" w:lineRule="auto"/>
        <w:ind w:left="600" w:right="150" w:firstLine="420"/>
        <w:jc w:val="left"/>
        <w:rPr>
          <w:rFonts w:ascii="仿宋_GB2312" w:eastAsia="仿宋_GB2312" w:hAnsi="宋体" w:cs="宋体" w:hint="eastAsia"/>
          <w:kern w:val="0"/>
          <w:sz w:val="24"/>
          <w:szCs w:val="24"/>
        </w:rPr>
      </w:pPr>
      <w:r w:rsidRPr="00BA046A">
        <w:rPr>
          <w:rFonts w:ascii="仿宋_GB2312" w:eastAsia="仿宋_GB2312" w:hAnsi="宋体" w:cs="仿宋_GB2312" w:hint="eastAsia"/>
          <w:kern w:val="0"/>
          <w:sz w:val="24"/>
          <w:szCs w:val="24"/>
        </w:rPr>
        <w:t>二、</w:t>
      </w:r>
      <w:r w:rsidRPr="00BA046A">
        <w:rPr>
          <w:rFonts w:ascii="Times New Roman" w:eastAsia="仿宋_GB2312" w:hAnsi="Times New Roman" w:cs="Times New Roman"/>
          <w:kern w:val="0"/>
          <w:sz w:val="14"/>
          <w:szCs w:val="14"/>
        </w:rPr>
        <w:t xml:space="preserve">         </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为本次投标的主体单位，联合体以主体方的名义参加投标。主体方负责投标项目的一切组织、协调工作，并授权投标代理人以联合体的名义参加项目的投标，代理人在投标、开标、评标、合同谈判过程中所签署的一切文件和处理与本次招标有关的一切事务，联合体各方均予以承认并承担法律责任。联合体中标后，联合体各方共同与采购人签订合同，就本中标项目对采购人承担连带责任。</w:t>
      </w:r>
    </w:p>
    <w:p w:rsidR="00BA046A" w:rsidRPr="00BA046A" w:rsidRDefault="00BA046A" w:rsidP="00BA046A">
      <w:pPr>
        <w:widowControl/>
        <w:spacing w:line="360" w:lineRule="auto"/>
        <w:ind w:leftChars="50" w:left="105" w:right="150" w:firstLineChars="200" w:firstLine="480"/>
        <w:jc w:val="left"/>
        <w:rPr>
          <w:rFonts w:ascii="仿宋_GB2312" w:eastAsia="仿宋_GB2312" w:hAnsi="宋体" w:cs="宋体" w:hint="eastAsia"/>
          <w:kern w:val="0"/>
          <w:sz w:val="24"/>
          <w:szCs w:val="24"/>
        </w:rPr>
      </w:pPr>
      <w:r w:rsidRPr="00BA046A">
        <w:rPr>
          <w:rFonts w:ascii="仿宋_GB2312" w:eastAsia="仿宋_GB2312" w:hAnsi="宋体" w:cs="宋体" w:hint="eastAsia"/>
          <w:kern w:val="0"/>
          <w:sz w:val="24"/>
          <w:szCs w:val="24"/>
        </w:rPr>
        <w:t>三、如联合体中标，则主体方负责</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等工作；</w:t>
      </w:r>
    </w:p>
    <w:p w:rsidR="00BA046A" w:rsidRPr="00BA046A" w:rsidRDefault="00BA046A" w:rsidP="00BA046A">
      <w:pPr>
        <w:widowControl/>
        <w:spacing w:line="360" w:lineRule="auto"/>
        <w:ind w:leftChars="50" w:left="105" w:right="150" w:firstLineChars="200" w:firstLine="480"/>
        <w:jc w:val="left"/>
        <w:rPr>
          <w:rFonts w:ascii="仿宋_GB2312" w:eastAsia="仿宋_GB2312" w:hAnsi="宋体" w:cs="宋体" w:hint="eastAsia"/>
          <w:kern w:val="0"/>
          <w:sz w:val="24"/>
          <w:szCs w:val="24"/>
        </w:rPr>
      </w:pPr>
      <w:r w:rsidRPr="00BA046A">
        <w:rPr>
          <w:rFonts w:ascii="仿宋_GB2312" w:eastAsia="仿宋_GB2312" w:hAnsi="宋体" w:cs="宋体" w:hint="eastAsia"/>
          <w:kern w:val="0"/>
          <w:sz w:val="24"/>
          <w:szCs w:val="24"/>
        </w:rPr>
        <w:t>参加方</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负责</w:t>
      </w:r>
      <w:r w:rsidRPr="00BA046A">
        <w:rPr>
          <w:rFonts w:ascii="仿宋_GB2312" w:eastAsia="仿宋_GB2312" w:hAnsi="宋体" w:cs="宋体" w:hint="eastAsia"/>
          <w:kern w:val="0"/>
          <w:sz w:val="24"/>
          <w:szCs w:val="24"/>
          <w:u w:val="single"/>
        </w:rPr>
        <w:t xml:space="preserve">                      </w:t>
      </w:r>
      <w:r w:rsidRPr="00BA046A">
        <w:rPr>
          <w:rFonts w:ascii="仿宋_GB2312" w:eastAsia="仿宋_GB2312" w:hAnsi="宋体" w:cs="宋体" w:hint="eastAsia"/>
          <w:kern w:val="0"/>
          <w:sz w:val="24"/>
          <w:szCs w:val="24"/>
        </w:rPr>
        <w:t>等工作。各方各自承担相应的责任，联合体主体单位负责整个合同的全面履行、协调工作，承担和接受指令，接受本招标工程项目工程款的支付。</w:t>
      </w:r>
    </w:p>
    <w:p w:rsidR="00BA046A" w:rsidRPr="00BA046A" w:rsidRDefault="00BA046A" w:rsidP="00BA046A">
      <w:pPr>
        <w:widowControl/>
        <w:tabs>
          <w:tab w:val="num" w:pos="105"/>
        </w:tabs>
        <w:spacing w:line="360" w:lineRule="auto"/>
        <w:ind w:left="600" w:right="150" w:firstLine="420"/>
        <w:jc w:val="left"/>
        <w:rPr>
          <w:rFonts w:ascii="仿宋_GB2312" w:eastAsia="仿宋_GB2312" w:hAnsi="宋体" w:cs="宋体" w:hint="eastAsia"/>
          <w:kern w:val="0"/>
          <w:sz w:val="24"/>
          <w:szCs w:val="24"/>
        </w:rPr>
      </w:pPr>
      <w:r w:rsidRPr="00BA046A">
        <w:rPr>
          <w:rFonts w:ascii="仿宋_GB2312" w:eastAsia="仿宋_GB2312" w:hAnsi="宋体" w:cs="仿宋_GB2312" w:hint="eastAsia"/>
          <w:kern w:val="0"/>
          <w:sz w:val="24"/>
          <w:szCs w:val="24"/>
        </w:rPr>
        <w:t>三、</w:t>
      </w:r>
      <w:r w:rsidRPr="00BA046A">
        <w:rPr>
          <w:rFonts w:ascii="Times New Roman" w:eastAsia="仿宋_GB2312" w:hAnsi="Times New Roman" w:cs="Times New Roman"/>
          <w:kern w:val="0"/>
          <w:sz w:val="14"/>
          <w:szCs w:val="14"/>
        </w:rPr>
        <w:t xml:space="preserve">         </w:t>
      </w:r>
      <w:r w:rsidRPr="00BA046A">
        <w:rPr>
          <w:rFonts w:ascii="仿宋_GB2312" w:eastAsia="仿宋_GB2312" w:hAnsi="宋体" w:cs="宋体" w:hint="eastAsia"/>
          <w:kern w:val="0"/>
          <w:sz w:val="24"/>
          <w:szCs w:val="24"/>
        </w:rPr>
        <w:t>各方不得再以自己名义单独在本项目中投标，也不得组成新的联合体参加本项目投标。</w:t>
      </w:r>
    </w:p>
    <w:p w:rsidR="00BA046A" w:rsidRPr="00BA046A" w:rsidRDefault="00BA046A" w:rsidP="00BA046A">
      <w:pPr>
        <w:widowControl/>
        <w:tabs>
          <w:tab w:val="num" w:pos="105"/>
        </w:tabs>
        <w:spacing w:line="360" w:lineRule="auto"/>
        <w:ind w:left="600" w:right="150" w:firstLine="420"/>
        <w:jc w:val="left"/>
        <w:rPr>
          <w:rFonts w:ascii="仿宋_GB2312" w:eastAsia="仿宋_GB2312" w:hAnsi="宋体" w:cs="宋体" w:hint="eastAsia"/>
          <w:kern w:val="0"/>
          <w:sz w:val="24"/>
          <w:szCs w:val="24"/>
        </w:rPr>
      </w:pPr>
      <w:r w:rsidRPr="00BA046A">
        <w:rPr>
          <w:rFonts w:ascii="仿宋_GB2312" w:eastAsia="仿宋_GB2312" w:hAnsi="宋体" w:cs="仿宋_GB2312" w:hint="eastAsia"/>
          <w:kern w:val="0"/>
          <w:sz w:val="24"/>
          <w:szCs w:val="24"/>
        </w:rPr>
        <w:t>四、</w:t>
      </w:r>
      <w:r w:rsidRPr="00BA046A">
        <w:rPr>
          <w:rFonts w:ascii="Times New Roman" w:eastAsia="仿宋_GB2312" w:hAnsi="Times New Roman" w:cs="Times New Roman"/>
          <w:kern w:val="0"/>
          <w:sz w:val="14"/>
          <w:szCs w:val="14"/>
        </w:rPr>
        <w:t xml:space="preserve">         </w:t>
      </w:r>
      <w:r w:rsidRPr="00BA046A">
        <w:rPr>
          <w:rFonts w:ascii="仿宋_GB2312" w:eastAsia="仿宋_GB2312" w:hAnsi="宋体" w:cs="宋体" w:hint="eastAsia"/>
          <w:kern w:val="0"/>
          <w:sz w:val="24"/>
          <w:szCs w:val="24"/>
        </w:rPr>
        <w:t>（各方自行约定内容，如没有删去此条）</w:t>
      </w:r>
    </w:p>
    <w:p w:rsidR="00BA046A" w:rsidRPr="00BA046A" w:rsidRDefault="00BA046A" w:rsidP="00BA046A">
      <w:pPr>
        <w:widowControl/>
        <w:tabs>
          <w:tab w:val="num" w:pos="105"/>
        </w:tabs>
        <w:spacing w:line="360" w:lineRule="auto"/>
        <w:ind w:left="600" w:right="150" w:firstLine="420"/>
        <w:jc w:val="left"/>
        <w:rPr>
          <w:rFonts w:ascii="仿宋_GB2312" w:eastAsia="仿宋_GB2312" w:hAnsi="宋体" w:cs="宋体" w:hint="eastAsia"/>
          <w:kern w:val="0"/>
          <w:sz w:val="24"/>
          <w:szCs w:val="24"/>
        </w:rPr>
      </w:pPr>
      <w:r w:rsidRPr="00BA046A">
        <w:rPr>
          <w:rFonts w:ascii="仿宋_GB2312" w:eastAsia="仿宋_GB2312" w:hAnsi="宋体" w:cs="仿宋_GB2312" w:hint="eastAsia"/>
          <w:kern w:val="0"/>
          <w:sz w:val="24"/>
          <w:szCs w:val="24"/>
        </w:rPr>
        <w:t>五、</w:t>
      </w:r>
      <w:r w:rsidRPr="00BA046A">
        <w:rPr>
          <w:rFonts w:ascii="Times New Roman" w:eastAsia="仿宋_GB2312" w:hAnsi="Times New Roman" w:cs="Times New Roman"/>
          <w:kern w:val="0"/>
          <w:sz w:val="14"/>
          <w:szCs w:val="14"/>
        </w:rPr>
        <w:t xml:space="preserve">         </w:t>
      </w:r>
      <w:r w:rsidRPr="00BA046A">
        <w:rPr>
          <w:rFonts w:ascii="仿宋_GB2312" w:eastAsia="仿宋_GB2312" w:hAnsi="宋体" w:cs="宋体" w:hint="eastAsia"/>
          <w:kern w:val="0"/>
          <w:sz w:val="24"/>
          <w:szCs w:val="24"/>
        </w:rPr>
        <w:t>未中标，本协议自动废止。</w:t>
      </w:r>
    </w:p>
    <w:p w:rsidR="00BA046A" w:rsidRPr="00BA046A" w:rsidRDefault="00BA046A" w:rsidP="00BA046A">
      <w:pPr>
        <w:widowControl/>
        <w:spacing w:line="360" w:lineRule="auto"/>
        <w:ind w:left="495" w:right="150" w:firstLine="570"/>
        <w:jc w:val="left"/>
        <w:rPr>
          <w:rFonts w:ascii="仿宋_GB2312" w:eastAsia="仿宋_GB2312" w:hAnsi="宋体" w:cs="宋体" w:hint="eastAsia"/>
          <w:kern w:val="0"/>
          <w:sz w:val="24"/>
          <w:szCs w:val="24"/>
        </w:rPr>
      </w:pPr>
      <w:r w:rsidRPr="00BA046A">
        <w:rPr>
          <w:rFonts w:ascii="仿宋_GB2312" w:eastAsia="仿宋_GB2312" w:hAnsi="宋体" w:cs="宋体" w:hint="eastAsia"/>
          <w:kern w:val="0"/>
          <w:sz w:val="24"/>
          <w:szCs w:val="24"/>
        </w:rPr>
        <w:t>主  体  方：（公 章）            参  加  方：（公 章）</w:t>
      </w:r>
    </w:p>
    <w:p w:rsidR="00BA046A" w:rsidRPr="00BA046A" w:rsidRDefault="00BA046A" w:rsidP="00BA046A">
      <w:pPr>
        <w:widowControl/>
        <w:spacing w:line="360" w:lineRule="auto"/>
        <w:ind w:left="495" w:right="150" w:firstLine="570"/>
        <w:jc w:val="left"/>
        <w:rPr>
          <w:rFonts w:ascii="仿宋_GB2312" w:eastAsia="仿宋_GB2312" w:hAnsi="宋体" w:cs="宋体" w:hint="eastAsia"/>
          <w:kern w:val="0"/>
          <w:sz w:val="24"/>
          <w:szCs w:val="24"/>
        </w:rPr>
      </w:pPr>
      <w:r w:rsidRPr="00BA046A">
        <w:rPr>
          <w:rFonts w:ascii="仿宋_GB2312" w:eastAsia="仿宋_GB2312" w:hAnsi="宋体" w:cs="宋体" w:hint="eastAsia"/>
          <w:kern w:val="0"/>
          <w:sz w:val="24"/>
          <w:szCs w:val="24"/>
        </w:rPr>
        <w:t>地      址：                     地      址：</w:t>
      </w:r>
    </w:p>
    <w:p w:rsidR="00BA046A" w:rsidRPr="00BA046A" w:rsidRDefault="00BA046A" w:rsidP="00BA046A">
      <w:pPr>
        <w:widowControl/>
        <w:spacing w:line="360" w:lineRule="auto"/>
        <w:ind w:left="495" w:right="150" w:firstLine="570"/>
        <w:jc w:val="left"/>
        <w:rPr>
          <w:rFonts w:ascii="仿宋_GB2312" w:eastAsia="仿宋_GB2312" w:hAnsi="宋体" w:cs="宋体" w:hint="eastAsia"/>
          <w:kern w:val="0"/>
          <w:sz w:val="24"/>
          <w:szCs w:val="24"/>
        </w:rPr>
      </w:pPr>
      <w:r w:rsidRPr="00BA046A">
        <w:rPr>
          <w:rFonts w:ascii="仿宋_GB2312" w:eastAsia="仿宋_GB2312" w:hAnsi="宋体" w:cs="宋体" w:hint="eastAsia"/>
          <w:kern w:val="0"/>
          <w:sz w:val="24"/>
          <w:szCs w:val="24"/>
        </w:rPr>
        <w:t>邮      编：                     邮      编：</w:t>
      </w:r>
    </w:p>
    <w:p w:rsidR="00BA046A" w:rsidRPr="00BA046A" w:rsidRDefault="00BA046A" w:rsidP="00BA046A">
      <w:pPr>
        <w:widowControl/>
        <w:spacing w:line="360" w:lineRule="auto"/>
        <w:ind w:left="495" w:right="150" w:firstLine="570"/>
        <w:jc w:val="left"/>
        <w:rPr>
          <w:rFonts w:ascii="仿宋_GB2312" w:eastAsia="仿宋_GB2312" w:hAnsi="宋体" w:cs="宋体" w:hint="eastAsia"/>
          <w:kern w:val="0"/>
          <w:sz w:val="24"/>
          <w:szCs w:val="24"/>
        </w:rPr>
      </w:pPr>
      <w:r w:rsidRPr="00BA046A">
        <w:rPr>
          <w:rFonts w:ascii="仿宋_GB2312" w:eastAsia="仿宋_GB2312" w:hAnsi="宋体" w:cs="宋体" w:hint="eastAsia"/>
          <w:kern w:val="0"/>
          <w:sz w:val="24"/>
          <w:szCs w:val="24"/>
        </w:rPr>
        <w:t>电      话：                     电      话：</w:t>
      </w:r>
    </w:p>
    <w:p w:rsidR="00BA046A" w:rsidRPr="00BA046A" w:rsidRDefault="00BA046A" w:rsidP="00BA046A">
      <w:pPr>
        <w:widowControl/>
        <w:spacing w:line="360" w:lineRule="auto"/>
        <w:ind w:left="495" w:right="630" w:firstLineChars="2150" w:firstLine="5160"/>
        <w:jc w:val="left"/>
        <w:rPr>
          <w:rFonts w:ascii="宋体" w:eastAsia="宋体" w:hAnsi="宋体" w:cs="宋体" w:hint="eastAsia"/>
          <w:kern w:val="0"/>
          <w:sz w:val="24"/>
          <w:szCs w:val="24"/>
        </w:rPr>
      </w:pPr>
      <w:r w:rsidRPr="00BA046A">
        <w:rPr>
          <w:rFonts w:ascii="仿宋_GB2312" w:eastAsia="仿宋_GB2312" w:hAnsi="宋体" w:cs="宋体" w:hint="eastAsia"/>
          <w:kern w:val="0"/>
          <w:sz w:val="24"/>
          <w:szCs w:val="24"/>
        </w:rPr>
        <w:t>签订日期：</w:t>
      </w:r>
      <w:r w:rsidRPr="00BA046A">
        <w:rPr>
          <w:rFonts w:ascii="仿宋_GB2312" w:eastAsia="仿宋_GB2312" w:hAnsi="仿宋_GB2312" w:cs="仿宋_GB2312" w:hint="eastAsia"/>
          <w:kern w:val="0"/>
          <w:sz w:val="24"/>
          <w:szCs w:val="24"/>
        </w:rPr>
        <w:t>年</w:t>
      </w:r>
      <w:r w:rsidRPr="00BA046A">
        <w:rPr>
          <w:rFonts w:ascii="仿宋_GB2312" w:eastAsia="仿宋_GB2312" w:hAnsi="宋体" w:cs="Arial" w:hint="eastAsia"/>
          <w:kern w:val="0"/>
          <w:sz w:val="24"/>
          <w:szCs w:val="24"/>
        </w:rPr>
        <w:t xml:space="preserve">   月   日</w:t>
      </w:r>
    </w:p>
    <w:p w:rsidR="0068321E" w:rsidRPr="00BA046A" w:rsidRDefault="00F7462B" w:rsidP="00BA046A"/>
    <w:sectPr w:rsidR="0068321E" w:rsidRPr="00BA046A" w:rsidSect="00A44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62B" w:rsidRDefault="00F7462B" w:rsidP="00911CC7">
      <w:r>
        <w:separator/>
      </w:r>
    </w:p>
  </w:endnote>
  <w:endnote w:type="continuationSeparator" w:id="0">
    <w:p w:rsidR="00F7462B" w:rsidRDefault="00F7462B" w:rsidP="00911C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62B" w:rsidRDefault="00F7462B" w:rsidP="00911CC7">
      <w:r>
        <w:separator/>
      </w:r>
    </w:p>
  </w:footnote>
  <w:footnote w:type="continuationSeparator" w:id="0">
    <w:p w:rsidR="00F7462B" w:rsidRDefault="00F7462B" w:rsidP="00911C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CC7"/>
    <w:rsid w:val="00370485"/>
    <w:rsid w:val="003F175B"/>
    <w:rsid w:val="00911CC7"/>
    <w:rsid w:val="009414D9"/>
    <w:rsid w:val="00990F11"/>
    <w:rsid w:val="00A448CF"/>
    <w:rsid w:val="00A57F20"/>
    <w:rsid w:val="00A928BD"/>
    <w:rsid w:val="00BA046A"/>
    <w:rsid w:val="00D15028"/>
    <w:rsid w:val="00E56587"/>
    <w:rsid w:val="00F74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1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1CC7"/>
    <w:rPr>
      <w:sz w:val="18"/>
      <w:szCs w:val="18"/>
    </w:rPr>
  </w:style>
  <w:style w:type="paragraph" w:styleId="a4">
    <w:name w:val="footer"/>
    <w:basedOn w:val="a"/>
    <w:link w:val="Char0"/>
    <w:uiPriority w:val="99"/>
    <w:semiHidden/>
    <w:unhideWhenUsed/>
    <w:rsid w:val="00911C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1CC7"/>
    <w:rPr>
      <w:sz w:val="18"/>
      <w:szCs w:val="18"/>
    </w:rPr>
  </w:style>
</w:styles>
</file>

<file path=word/webSettings.xml><?xml version="1.0" encoding="utf-8"?>
<w:webSettings xmlns:r="http://schemas.openxmlformats.org/officeDocument/2006/relationships" xmlns:w="http://schemas.openxmlformats.org/wordprocessingml/2006/main">
  <w:divs>
    <w:div w:id="641233770">
      <w:bodyDiv w:val="1"/>
      <w:marLeft w:val="0"/>
      <w:marRight w:val="0"/>
      <w:marTop w:val="0"/>
      <w:marBottom w:val="0"/>
      <w:divBdr>
        <w:top w:val="none" w:sz="0" w:space="0" w:color="auto"/>
        <w:left w:val="none" w:sz="0" w:space="0" w:color="auto"/>
        <w:bottom w:val="none" w:sz="0" w:space="0" w:color="auto"/>
        <w:right w:val="none" w:sz="0" w:space="0" w:color="auto"/>
      </w:divBdr>
      <w:divsChild>
        <w:div w:id="361513519">
          <w:marLeft w:val="0"/>
          <w:marRight w:val="0"/>
          <w:marTop w:val="120"/>
          <w:marBottom w:val="0"/>
          <w:divBdr>
            <w:top w:val="none" w:sz="0" w:space="0" w:color="auto"/>
            <w:left w:val="none" w:sz="0" w:space="0" w:color="auto"/>
            <w:bottom w:val="none" w:sz="0" w:space="0" w:color="auto"/>
            <w:right w:val="none" w:sz="0" w:space="0" w:color="auto"/>
          </w:divBdr>
          <w:divsChild>
            <w:div w:id="1904295160">
              <w:marLeft w:val="0"/>
              <w:marRight w:val="0"/>
              <w:marTop w:val="120"/>
              <w:marBottom w:val="0"/>
              <w:divBdr>
                <w:top w:val="single" w:sz="6" w:space="0" w:color="99BBDD"/>
                <w:left w:val="single" w:sz="6" w:space="0" w:color="99BBDD"/>
                <w:bottom w:val="single" w:sz="6" w:space="0" w:color="99BBDD"/>
                <w:right w:val="single" w:sz="6" w:space="0" w:color="99BBDD"/>
              </w:divBdr>
              <w:divsChild>
                <w:div w:id="891430627">
                  <w:marLeft w:val="195"/>
                  <w:marRight w:val="0"/>
                  <w:marTop w:val="240"/>
                  <w:marBottom w:val="0"/>
                  <w:divBdr>
                    <w:top w:val="none" w:sz="0" w:space="0" w:color="auto"/>
                    <w:left w:val="none" w:sz="0" w:space="0" w:color="auto"/>
                    <w:bottom w:val="none" w:sz="0" w:space="0" w:color="auto"/>
                    <w:right w:val="none" w:sz="0" w:space="0" w:color="auto"/>
                  </w:divBdr>
                  <w:divsChild>
                    <w:div w:id="280570794">
                      <w:marLeft w:val="300"/>
                      <w:marRight w:val="150"/>
                      <w:marTop w:val="0"/>
                      <w:marBottom w:val="0"/>
                      <w:divBdr>
                        <w:top w:val="none" w:sz="0" w:space="0" w:color="auto"/>
                        <w:left w:val="none" w:sz="0" w:space="0" w:color="auto"/>
                        <w:bottom w:val="none" w:sz="0" w:space="0" w:color="auto"/>
                        <w:right w:val="none" w:sz="0" w:space="0" w:color="auto"/>
                      </w:divBdr>
                      <w:divsChild>
                        <w:div w:id="547960340">
                          <w:marLeft w:val="0"/>
                          <w:marRight w:val="0"/>
                          <w:marTop w:val="0"/>
                          <w:marBottom w:val="0"/>
                          <w:divBdr>
                            <w:top w:val="none" w:sz="0" w:space="0" w:color="auto"/>
                            <w:left w:val="none" w:sz="0" w:space="0" w:color="auto"/>
                            <w:bottom w:val="single" w:sz="6" w:space="1" w:color="auto"/>
                            <w:right w:val="none" w:sz="0" w:space="0" w:color="auto"/>
                          </w:divBdr>
                        </w:div>
                        <w:div w:id="897401910">
                          <w:marLeft w:val="0"/>
                          <w:marRight w:val="0"/>
                          <w:marTop w:val="0"/>
                          <w:marBottom w:val="0"/>
                          <w:divBdr>
                            <w:top w:val="none" w:sz="0" w:space="0" w:color="auto"/>
                            <w:left w:val="none" w:sz="0" w:space="0" w:color="auto"/>
                            <w:bottom w:val="single" w:sz="6" w:space="1" w:color="auto"/>
                            <w:right w:val="none" w:sz="0" w:space="0" w:color="auto"/>
                          </w:divBdr>
                        </w:div>
                        <w:div w:id="1542325058">
                          <w:marLeft w:val="0"/>
                          <w:marRight w:val="0"/>
                          <w:marTop w:val="0"/>
                          <w:marBottom w:val="0"/>
                          <w:divBdr>
                            <w:top w:val="none" w:sz="0" w:space="0" w:color="auto"/>
                            <w:left w:val="none" w:sz="0" w:space="0" w:color="auto"/>
                            <w:bottom w:val="single" w:sz="6" w:space="1" w:color="auto"/>
                            <w:right w:val="none" w:sz="0" w:space="0" w:color="auto"/>
                          </w:divBdr>
                        </w:div>
                        <w:div w:id="61218552">
                          <w:marLeft w:val="0"/>
                          <w:marRight w:val="0"/>
                          <w:marTop w:val="0"/>
                          <w:marBottom w:val="0"/>
                          <w:divBdr>
                            <w:top w:val="none" w:sz="0" w:space="0" w:color="auto"/>
                            <w:left w:val="none" w:sz="0" w:space="0" w:color="auto"/>
                            <w:bottom w:val="single" w:sz="6" w:space="1" w:color="auto"/>
                            <w:right w:val="none" w:sz="0" w:space="0" w:color="auto"/>
                          </w:divBdr>
                        </w:div>
                        <w:div w:id="629475196">
                          <w:marLeft w:val="0"/>
                          <w:marRight w:val="0"/>
                          <w:marTop w:val="0"/>
                          <w:marBottom w:val="0"/>
                          <w:divBdr>
                            <w:top w:val="none" w:sz="0" w:space="0" w:color="auto"/>
                            <w:left w:val="none" w:sz="0" w:space="0" w:color="auto"/>
                            <w:bottom w:val="single" w:sz="6" w:space="1" w:color="auto"/>
                            <w:right w:val="none" w:sz="0" w:space="0" w:color="auto"/>
                          </w:divBdr>
                        </w:div>
                        <w:div w:id="651450140">
                          <w:marLeft w:val="0"/>
                          <w:marRight w:val="0"/>
                          <w:marTop w:val="0"/>
                          <w:marBottom w:val="0"/>
                          <w:divBdr>
                            <w:top w:val="none" w:sz="0" w:space="0" w:color="auto"/>
                            <w:left w:val="none" w:sz="0" w:space="0" w:color="auto"/>
                            <w:bottom w:val="single" w:sz="6" w:space="1" w:color="auto"/>
                            <w:right w:val="none" w:sz="0" w:space="0" w:color="auto"/>
                          </w:divBdr>
                        </w:div>
                        <w:div w:id="1921258040">
                          <w:marLeft w:val="0"/>
                          <w:marRight w:val="0"/>
                          <w:marTop w:val="0"/>
                          <w:marBottom w:val="0"/>
                          <w:divBdr>
                            <w:top w:val="none" w:sz="0" w:space="0" w:color="auto"/>
                            <w:left w:val="none" w:sz="0" w:space="0" w:color="auto"/>
                            <w:bottom w:val="single" w:sz="6" w:space="1" w:color="auto"/>
                            <w:right w:val="none" w:sz="0" w:space="0" w:color="auto"/>
                          </w:divBdr>
                        </w:div>
                        <w:div w:id="198670142">
                          <w:marLeft w:val="0"/>
                          <w:marRight w:val="0"/>
                          <w:marTop w:val="0"/>
                          <w:marBottom w:val="0"/>
                          <w:divBdr>
                            <w:top w:val="none" w:sz="0" w:space="0" w:color="auto"/>
                            <w:left w:val="none" w:sz="0" w:space="0" w:color="auto"/>
                            <w:bottom w:val="single" w:sz="6" w:space="1" w:color="auto"/>
                            <w:right w:val="none" w:sz="0" w:space="0" w:color="auto"/>
                          </w:divBdr>
                        </w:div>
                        <w:div w:id="527959864">
                          <w:marLeft w:val="0"/>
                          <w:marRight w:val="0"/>
                          <w:marTop w:val="0"/>
                          <w:marBottom w:val="0"/>
                          <w:divBdr>
                            <w:top w:val="none" w:sz="0" w:space="0" w:color="auto"/>
                            <w:left w:val="none" w:sz="0" w:space="0" w:color="auto"/>
                            <w:bottom w:val="single" w:sz="6" w:space="1" w:color="auto"/>
                            <w:right w:val="none" w:sz="0" w:space="0" w:color="auto"/>
                          </w:divBdr>
                        </w:div>
                        <w:div w:id="1851678284">
                          <w:marLeft w:val="0"/>
                          <w:marRight w:val="0"/>
                          <w:marTop w:val="0"/>
                          <w:marBottom w:val="0"/>
                          <w:divBdr>
                            <w:top w:val="none" w:sz="0" w:space="0" w:color="auto"/>
                            <w:left w:val="none" w:sz="0" w:space="0" w:color="auto"/>
                            <w:bottom w:val="single" w:sz="6" w:space="1" w:color="auto"/>
                            <w:right w:val="none" w:sz="0" w:space="0" w:color="auto"/>
                          </w:divBdr>
                        </w:div>
                        <w:div w:id="953098303">
                          <w:marLeft w:val="0"/>
                          <w:marRight w:val="0"/>
                          <w:marTop w:val="0"/>
                          <w:marBottom w:val="0"/>
                          <w:divBdr>
                            <w:top w:val="none" w:sz="0" w:space="0" w:color="auto"/>
                            <w:left w:val="none" w:sz="0" w:space="0" w:color="auto"/>
                            <w:bottom w:val="single" w:sz="6" w:space="1" w:color="auto"/>
                            <w:right w:val="none" w:sz="0" w:space="0" w:color="auto"/>
                          </w:divBdr>
                        </w:div>
                        <w:div w:id="820536413">
                          <w:marLeft w:val="0"/>
                          <w:marRight w:val="0"/>
                          <w:marTop w:val="0"/>
                          <w:marBottom w:val="0"/>
                          <w:divBdr>
                            <w:top w:val="none" w:sz="0" w:space="0" w:color="auto"/>
                            <w:left w:val="none" w:sz="0" w:space="0" w:color="auto"/>
                            <w:bottom w:val="single" w:sz="6" w:space="1" w:color="auto"/>
                            <w:right w:val="none" w:sz="0" w:space="0" w:color="auto"/>
                          </w:divBdr>
                        </w:div>
                        <w:div w:id="1559244969">
                          <w:marLeft w:val="0"/>
                          <w:marRight w:val="0"/>
                          <w:marTop w:val="0"/>
                          <w:marBottom w:val="0"/>
                          <w:divBdr>
                            <w:top w:val="none" w:sz="0" w:space="0" w:color="auto"/>
                            <w:left w:val="none" w:sz="0" w:space="0" w:color="auto"/>
                            <w:bottom w:val="single" w:sz="6" w:space="1" w:color="auto"/>
                            <w:right w:val="none" w:sz="0" w:space="0" w:color="auto"/>
                          </w:divBdr>
                        </w:div>
                        <w:div w:id="1377315259">
                          <w:marLeft w:val="0"/>
                          <w:marRight w:val="0"/>
                          <w:marTop w:val="0"/>
                          <w:marBottom w:val="0"/>
                          <w:divBdr>
                            <w:top w:val="none" w:sz="0" w:space="0" w:color="auto"/>
                            <w:left w:val="none" w:sz="0" w:space="0" w:color="auto"/>
                            <w:bottom w:val="single" w:sz="6" w:space="1" w:color="auto"/>
                            <w:right w:val="none" w:sz="0" w:space="0" w:color="auto"/>
                          </w:divBdr>
                        </w:div>
                        <w:div w:id="1914655188">
                          <w:marLeft w:val="0"/>
                          <w:marRight w:val="0"/>
                          <w:marTop w:val="0"/>
                          <w:marBottom w:val="0"/>
                          <w:divBdr>
                            <w:top w:val="none" w:sz="0" w:space="0" w:color="auto"/>
                            <w:left w:val="none" w:sz="0" w:space="0" w:color="auto"/>
                            <w:bottom w:val="single" w:sz="6" w:space="1" w:color="auto"/>
                            <w:right w:val="none" w:sz="0" w:space="0" w:color="auto"/>
                          </w:divBdr>
                        </w:div>
                        <w:div w:id="1628315145">
                          <w:marLeft w:val="0"/>
                          <w:marRight w:val="0"/>
                          <w:marTop w:val="0"/>
                          <w:marBottom w:val="0"/>
                          <w:divBdr>
                            <w:top w:val="none" w:sz="0" w:space="0" w:color="auto"/>
                            <w:left w:val="none" w:sz="0" w:space="0" w:color="auto"/>
                            <w:bottom w:val="single" w:sz="6" w:space="1" w:color="auto"/>
                            <w:right w:val="none" w:sz="0" w:space="0" w:color="auto"/>
                          </w:divBdr>
                        </w:div>
                        <w:div w:id="1627807407">
                          <w:marLeft w:val="0"/>
                          <w:marRight w:val="0"/>
                          <w:marTop w:val="0"/>
                          <w:marBottom w:val="0"/>
                          <w:divBdr>
                            <w:top w:val="none" w:sz="0" w:space="0" w:color="auto"/>
                            <w:left w:val="none" w:sz="0" w:space="0" w:color="auto"/>
                            <w:bottom w:val="single" w:sz="6" w:space="1" w:color="auto"/>
                            <w:right w:val="none" w:sz="0" w:space="0" w:color="auto"/>
                          </w:divBdr>
                        </w:div>
                        <w:div w:id="292565752">
                          <w:marLeft w:val="0"/>
                          <w:marRight w:val="0"/>
                          <w:marTop w:val="0"/>
                          <w:marBottom w:val="0"/>
                          <w:divBdr>
                            <w:top w:val="none" w:sz="0" w:space="0" w:color="auto"/>
                            <w:left w:val="none" w:sz="0" w:space="0" w:color="auto"/>
                            <w:bottom w:val="single" w:sz="6" w:space="1" w:color="auto"/>
                            <w:right w:val="none" w:sz="0" w:space="0" w:color="auto"/>
                          </w:divBdr>
                        </w:div>
                        <w:div w:id="2032031623">
                          <w:marLeft w:val="0"/>
                          <w:marRight w:val="0"/>
                          <w:marTop w:val="0"/>
                          <w:marBottom w:val="0"/>
                          <w:divBdr>
                            <w:top w:val="none" w:sz="0" w:space="0" w:color="auto"/>
                            <w:left w:val="none" w:sz="0" w:space="0" w:color="auto"/>
                            <w:bottom w:val="single" w:sz="6" w:space="1" w:color="auto"/>
                            <w:right w:val="none" w:sz="0" w:space="0" w:color="auto"/>
                          </w:divBdr>
                        </w:div>
                        <w:div w:id="156270550">
                          <w:marLeft w:val="0"/>
                          <w:marRight w:val="0"/>
                          <w:marTop w:val="0"/>
                          <w:marBottom w:val="0"/>
                          <w:divBdr>
                            <w:top w:val="none" w:sz="0" w:space="0" w:color="auto"/>
                            <w:left w:val="none" w:sz="0" w:space="0" w:color="auto"/>
                            <w:bottom w:val="single" w:sz="6" w:space="1" w:color="auto"/>
                            <w:right w:val="none" w:sz="0" w:space="0" w:color="auto"/>
                          </w:divBdr>
                        </w:div>
                        <w:div w:id="1582989147">
                          <w:marLeft w:val="0"/>
                          <w:marRight w:val="0"/>
                          <w:marTop w:val="0"/>
                          <w:marBottom w:val="0"/>
                          <w:divBdr>
                            <w:top w:val="none" w:sz="0" w:space="0" w:color="auto"/>
                            <w:left w:val="none" w:sz="0" w:space="0" w:color="auto"/>
                            <w:bottom w:val="single" w:sz="6" w:space="1" w:color="auto"/>
                            <w:right w:val="none" w:sz="0" w:space="0" w:color="auto"/>
                          </w:divBdr>
                        </w:div>
                        <w:div w:id="1710762251">
                          <w:marLeft w:val="0"/>
                          <w:marRight w:val="0"/>
                          <w:marTop w:val="0"/>
                          <w:marBottom w:val="0"/>
                          <w:divBdr>
                            <w:top w:val="none" w:sz="0" w:space="0" w:color="auto"/>
                            <w:left w:val="none" w:sz="0" w:space="0" w:color="auto"/>
                            <w:bottom w:val="single" w:sz="6" w:space="1" w:color="auto"/>
                            <w:right w:val="none" w:sz="0" w:space="0" w:color="auto"/>
                          </w:divBdr>
                        </w:div>
                        <w:div w:id="354969303">
                          <w:marLeft w:val="0"/>
                          <w:marRight w:val="0"/>
                          <w:marTop w:val="0"/>
                          <w:marBottom w:val="0"/>
                          <w:divBdr>
                            <w:top w:val="none" w:sz="0" w:space="0" w:color="auto"/>
                            <w:left w:val="none" w:sz="0" w:space="0" w:color="auto"/>
                            <w:bottom w:val="single" w:sz="6" w:space="1" w:color="auto"/>
                            <w:right w:val="none" w:sz="0" w:space="0" w:color="auto"/>
                          </w:divBdr>
                        </w:div>
                        <w:div w:id="1598057429">
                          <w:marLeft w:val="0"/>
                          <w:marRight w:val="0"/>
                          <w:marTop w:val="0"/>
                          <w:marBottom w:val="0"/>
                          <w:divBdr>
                            <w:top w:val="none" w:sz="0" w:space="0" w:color="auto"/>
                            <w:left w:val="none" w:sz="0" w:space="0" w:color="auto"/>
                            <w:bottom w:val="single" w:sz="6" w:space="1" w:color="auto"/>
                            <w:right w:val="none" w:sz="0" w:space="0" w:color="auto"/>
                          </w:divBdr>
                        </w:div>
                        <w:div w:id="1907717254">
                          <w:marLeft w:val="0"/>
                          <w:marRight w:val="0"/>
                          <w:marTop w:val="0"/>
                          <w:marBottom w:val="0"/>
                          <w:divBdr>
                            <w:top w:val="none" w:sz="0" w:space="0" w:color="auto"/>
                            <w:left w:val="none" w:sz="0" w:space="0" w:color="auto"/>
                            <w:bottom w:val="single" w:sz="6" w:space="1" w:color="auto"/>
                            <w:right w:val="none" w:sz="0" w:space="0" w:color="auto"/>
                          </w:divBdr>
                        </w:div>
                        <w:div w:id="1677073666">
                          <w:marLeft w:val="0"/>
                          <w:marRight w:val="0"/>
                          <w:marTop w:val="0"/>
                          <w:marBottom w:val="0"/>
                          <w:divBdr>
                            <w:top w:val="none" w:sz="0" w:space="0" w:color="auto"/>
                            <w:left w:val="none" w:sz="0" w:space="0" w:color="auto"/>
                            <w:bottom w:val="single" w:sz="6" w:space="1" w:color="auto"/>
                            <w:right w:val="none" w:sz="0" w:space="0" w:color="auto"/>
                          </w:divBdr>
                        </w:div>
                        <w:div w:id="1925213844">
                          <w:marLeft w:val="0"/>
                          <w:marRight w:val="0"/>
                          <w:marTop w:val="0"/>
                          <w:marBottom w:val="0"/>
                          <w:divBdr>
                            <w:top w:val="none" w:sz="0" w:space="0" w:color="auto"/>
                            <w:left w:val="none" w:sz="0" w:space="0" w:color="auto"/>
                            <w:bottom w:val="single" w:sz="6" w:space="1" w:color="auto"/>
                            <w:right w:val="none" w:sz="0" w:space="0" w:color="auto"/>
                          </w:divBdr>
                        </w:div>
                        <w:div w:id="1375933910">
                          <w:marLeft w:val="0"/>
                          <w:marRight w:val="0"/>
                          <w:marTop w:val="0"/>
                          <w:marBottom w:val="0"/>
                          <w:divBdr>
                            <w:top w:val="none" w:sz="0" w:space="0" w:color="auto"/>
                            <w:left w:val="none" w:sz="0" w:space="0" w:color="auto"/>
                            <w:bottom w:val="single" w:sz="6" w:space="1" w:color="auto"/>
                            <w:right w:val="none" w:sz="0" w:space="0" w:color="auto"/>
                          </w:divBdr>
                        </w:div>
                        <w:div w:id="1334994248">
                          <w:marLeft w:val="0"/>
                          <w:marRight w:val="0"/>
                          <w:marTop w:val="0"/>
                          <w:marBottom w:val="0"/>
                          <w:divBdr>
                            <w:top w:val="none" w:sz="0" w:space="0" w:color="auto"/>
                            <w:left w:val="none" w:sz="0" w:space="0" w:color="auto"/>
                            <w:bottom w:val="single" w:sz="6" w:space="1" w:color="auto"/>
                            <w:right w:val="none" w:sz="0" w:space="0" w:color="auto"/>
                          </w:divBdr>
                        </w:div>
                        <w:div w:id="837112209">
                          <w:marLeft w:val="0"/>
                          <w:marRight w:val="0"/>
                          <w:marTop w:val="0"/>
                          <w:marBottom w:val="0"/>
                          <w:divBdr>
                            <w:top w:val="none" w:sz="0" w:space="0" w:color="auto"/>
                            <w:left w:val="none" w:sz="0" w:space="0" w:color="auto"/>
                            <w:bottom w:val="single" w:sz="6" w:space="1" w:color="auto"/>
                            <w:right w:val="none" w:sz="0" w:space="0" w:color="auto"/>
                          </w:divBdr>
                        </w:div>
                        <w:div w:id="1305235468">
                          <w:marLeft w:val="0"/>
                          <w:marRight w:val="0"/>
                          <w:marTop w:val="0"/>
                          <w:marBottom w:val="0"/>
                          <w:divBdr>
                            <w:top w:val="none" w:sz="0" w:space="0" w:color="auto"/>
                            <w:left w:val="none" w:sz="0" w:space="0" w:color="auto"/>
                            <w:bottom w:val="single" w:sz="6" w:space="1" w:color="auto"/>
                            <w:right w:val="none" w:sz="0" w:space="0" w:color="auto"/>
                          </w:divBdr>
                        </w:div>
                        <w:div w:id="1766917624">
                          <w:marLeft w:val="0"/>
                          <w:marRight w:val="0"/>
                          <w:marTop w:val="0"/>
                          <w:marBottom w:val="0"/>
                          <w:divBdr>
                            <w:top w:val="none" w:sz="0" w:space="0" w:color="auto"/>
                            <w:left w:val="none" w:sz="0" w:space="0" w:color="auto"/>
                            <w:bottom w:val="single" w:sz="6" w:space="1" w:color="auto"/>
                            <w:right w:val="none" w:sz="0" w:space="0" w:color="auto"/>
                          </w:divBdr>
                        </w:div>
                        <w:div w:id="99447351">
                          <w:marLeft w:val="0"/>
                          <w:marRight w:val="0"/>
                          <w:marTop w:val="0"/>
                          <w:marBottom w:val="0"/>
                          <w:divBdr>
                            <w:top w:val="none" w:sz="0" w:space="0" w:color="auto"/>
                            <w:left w:val="none" w:sz="0" w:space="0" w:color="auto"/>
                            <w:bottom w:val="single" w:sz="6" w:space="1" w:color="auto"/>
                            <w:right w:val="none" w:sz="0" w:space="0" w:color="auto"/>
                          </w:divBdr>
                        </w:div>
                        <w:div w:id="1592663453">
                          <w:marLeft w:val="0"/>
                          <w:marRight w:val="0"/>
                          <w:marTop w:val="0"/>
                          <w:marBottom w:val="0"/>
                          <w:divBdr>
                            <w:top w:val="none" w:sz="0" w:space="0" w:color="auto"/>
                            <w:left w:val="none" w:sz="0" w:space="0" w:color="auto"/>
                            <w:bottom w:val="single" w:sz="6" w:space="1" w:color="auto"/>
                            <w:right w:val="none" w:sz="0" w:space="0" w:color="auto"/>
                          </w:divBdr>
                        </w:div>
                        <w:div w:id="675110704">
                          <w:marLeft w:val="0"/>
                          <w:marRight w:val="0"/>
                          <w:marTop w:val="0"/>
                          <w:marBottom w:val="0"/>
                          <w:divBdr>
                            <w:top w:val="none" w:sz="0" w:space="0" w:color="auto"/>
                            <w:left w:val="none" w:sz="0" w:space="0" w:color="auto"/>
                            <w:bottom w:val="single" w:sz="6" w:space="1" w:color="auto"/>
                            <w:right w:val="none" w:sz="0" w:space="0" w:color="auto"/>
                          </w:divBdr>
                        </w:div>
                        <w:div w:id="1275477555">
                          <w:marLeft w:val="0"/>
                          <w:marRight w:val="0"/>
                          <w:marTop w:val="0"/>
                          <w:marBottom w:val="0"/>
                          <w:divBdr>
                            <w:top w:val="none" w:sz="0" w:space="0" w:color="auto"/>
                            <w:left w:val="none" w:sz="0" w:space="0" w:color="auto"/>
                            <w:bottom w:val="single" w:sz="6" w:space="1" w:color="auto"/>
                            <w:right w:val="none" w:sz="0" w:space="0" w:color="auto"/>
                          </w:divBdr>
                        </w:div>
                        <w:div w:id="1143085159">
                          <w:marLeft w:val="0"/>
                          <w:marRight w:val="0"/>
                          <w:marTop w:val="0"/>
                          <w:marBottom w:val="0"/>
                          <w:divBdr>
                            <w:top w:val="none" w:sz="0" w:space="0" w:color="auto"/>
                            <w:left w:val="none" w:sz="0" w:space="0" w:color="auto"/>
                            <w:bottom w:val="single" w:sz="6" w:space="1" w:color="auto"/>
                            <w:right w:val="none" w:sz="0" w:space="0" w:color="auto"/>
                          </w:divBdr>
                        </w:div>
                        <w:div w:id="890923746">
                          <w:marLeft w:val="0"/>
                          <w:marRight w:val="0"/>
                          <w:marTop w:val="0"/>
                          <w:marBottom w:val="0"/>
                          <w:divBdr>
                            <w:top w:val="none" w:sz="0" w:space="0" w:color="auto"/>
                            <w:left w:val="none" w:sz="0" w:space="0" w:color="auto"/>
                            <w:bottom w:val="single" w:sz="6" w:space="1" w:color="auto"/>
                            <w:right w:val="none" w:sz="0" w:space="0" w:color="auto"/>
                          </w:divBdr>
                        </w:div>
                        <w:div w:id="228731073">
                          <w:marLeft w:val="0"/>
                          <w:marRight w:val="0"/>
                          <w:marTop w:val="0"/>
                          <w:marBottom w:val="0"/>
                          <w:divBdr>
                            <w:top w:val="none" w:sz="0" w:space="0" w:color="auto"/>
                            <w:left w:val="none" w:sz="0" w:space="0" w:color="auto"/>
                            <w:bottom w:val="single" w:sz="6" w:space="1" w:color="auto"/>
                            <w:right w:val="none" w:sz="0" w:space="0" w:color="auto"/>
                          </w:divBdr>
                        </w:div>
                        <w:div w:id="2035956568">
                          <w:marLeft w:val="0"/>
                          <w:marRight w:val="0"/>
                          <w:marTop w:val="0"/>
                          <w:marBottom w:val="0"/>
                          <w:divBdr>
                            <w:top w:val="none" w:sz="0" w:space="0" w:color="auto"/>
                            <w:left w:val="none" w:sz="0" w:space="0" w:color="auto"/>
                            <w:bottom w:val="single" w:sz="6" w:space="1" w:color="auto"/>
                            <w:right w:val="none" w:sz="0" w:space="0" w:color="auto"/>
                          </w:divBdr>
                        </w:div>
                        <w:div w:id="1037238568">
                          <w:marLeft w:val="0"/>
                          <w:marRight w:val="0"/>
                          <w:marTop w:val="0"/>
                          <w:marBottom w:val="0"/>
                          <w:divBdr>
                            <w:top w:val="none" w:sz="0" w:space="0" w:color="auto"/>
                            <w:left w:val="none" w:sz="0" w:space="0" w:color="auto"/>
                            <w:bottom w:val="single" w:sz="6" w:space="1" w:color="auto"/>
                            <w:right w:val="none" w:sz="0" w:space="0" w:color="auto"/>
                          </w:divBdr>
                        </w:div>
                        <w:div w:id="1586114759">
                          <w:marLeft w:val="0"/>
                          <w:marRight w:val="0"/>
                          <w:marTop w:val="0"/>
                          <w:marBottom w:val="0"/>
                          <w:divBdr>
                            <w:top w:val="none" w:sz="0" w:space="0" w:color="auto"/>
                            <w:left w:val="none" w:sz="0" w:space="0" w:color="auto"/>
                            <w:bottom w:val="single" w:sz="6" w:space="1" w:color="auto"/>
                            <w:right w:val="none" w:sz="0" w:space="0" w:color="auto"/>
                          </w:divBdr>
                        </w:div>
                        <w:div w:id="1670864038">
                          <w:marLeft w:val="0"/>
                          <w:marRight w:val="0"/>
                          <w:marTop w:val="0"/>
                          <w:marBottom w:val="0"/>
                          <w:divBdr>
                            <w:top w:val="none" w:sz="0" w:space="0" w:color="auto"/>
                            <w:left w:val="none" w:sz="0" w:space="0" w:color="auto"/>
                            <w:bottom w:val="single" w:sz="6" w:space="1" w:color="auto"/>
                            <w:right w:val="none" w:sz="0" w:space="0" w:color="auto"/>
                          </w:divBdr>
                        </w:div>
                        <w:div w:id="2051417346">
                          <w:marLeft w:val="0"/>
                          <w:marRight w:val="0"/>
                          <w:marTop w:val="0"/>
                          <w:marBottom w:val="0"/>
                          <w:divBdr>
                            <w:top w:val="none" w:sz="0" w:space="0" w:color="auto"/>
                            <w:left w:val="none" w:sz="0" w:space="0" w:color="auto"/>
                            <w:bottom w:val="single" w:sz="6" w:space="1" w:color="auto"/>
                            <w:right w:val="none" w:sz="0" w:space="0" w:color="auto"/>
                          </w:divBdr>
                        </w:div>
                        <w:div w:id="1077165605">
                          <w:marLeft w:val="0"/>
                          <w:marRight w:val="0"/>
                          <w:marTop w:val="0"/>
                          <w:marBottom w:val="0"/>
                          <w:divBdr>
                            <w:top w:val="none" w:sz="0" w:space="0" w:color="auto"/>
                            <w:left w:val="none" w:sz="0" w:space="0" w:color="auto"/>
                            <w:bottom w:val="single" w:sz="6" w:space="1" w:color="auto"/>
                            <w:right w:val="none" w:sz="0" w:space="0" w:color="auto"/>
                          </w:divBdr>
                        </w:div>
                        <w:div w:id="592318753">
                          <w:marLeft w:val="0"/>
                          <w:marRight w:val="0"/>
                          <w:marTop w:val="0"/>
                          <w:marBottom w:val="0"/>
                          <w:divBdr>
                            <w:top w:val="none" w:sz="0" w:space="0" w:color="auto"/>
                            <w:left w:val="none" w:sz="0" w:space="0" w:color="auto"/>
                            <w:bottom w:val="single" w:sz="6" w:space="1" w:color="auto"/>
                            <w:right w:val="none" w:sz="0" w:space="0" w:color="auto"/>
                          </w:divBdr>
                        </w:div>
                        <w:div w:id="485048508">
                          <w:marLeft w:val="0"/>
                          <w:marRight w:val="0"/>
                          <w:marTop w:val="0"/>
                          <w:marBottom w:val="0"/>
                          <w:divBdr>
                            <w:top w:val="none" w:sz="0" w:space="0" w:color="auto"/>
                            <w:left w:val="none" w:sz="0" w:space="0" w:color="auto"/>
                            <w:bottom w:val="single" w:sz="6" w:space="1" w:color="auto"/>
                            <w:right w:val="none" w:sz="0" w:space="0" w:color="auto"/>
                          </w:divBdr>
                        </w:div>
                        <w:div w:id="241256272">
                          <w:marLeft w:val="0"/>
                          <w:marRight w:val="0"/>
                          <w:marTop w:val="0"/>
                          <w:marBottom w:val="0"/>
                          <w:divBdr>
                            <w:top w:val="none" w:sz="0" w:space="0" w:color="auto"/>
                            <w:left w:val="none" w:sz="0" w:space="0" w:color="auto"/>
                            <w:bottom w:val="single" w:sz="6" w:space="1" w:color="auto"/>
                            <w:right w:val="none" w:sz="0" w:space="0" w:color="auto"/>
                          </w:divBdr>
                        </w:div>
                        <w:div w:id="1975134454">
                          <w:marLeft w:val="0"/>
                          <w:marRight w:val="0"/>
                          <w:marTop w:val="0"/>
                          <w:marBottom w:val="0"/>
                          <w:divBdr>
                            <w:top w:val="none" w:sz="0" w:space="0" w:color="auto"/>
                            <w:left w:val="none" w:sz="0" w:space="0" w:color="auto"/>
                            <w:bottom w:val="single" w:sz="6" w:space="1" w:color="auto"/>
                            <w:right w:val="none" w:sz="0" w:space="0" w:color="auto"/>
                          </w:divBdr>
                        </w:div>
                        <w:div w:id="139151907">
                          <w:marLeft w:val="0"/>
                          <w:marRight w:val="0"/>
                          <w:marTop w:val="0"/>
                          <w:marBottom w:val="0"/>
                          <w:divBdr>
                            <w:top w:val="none" w:sz="0" w:space="0" w:color="auto"/>
                            <w:left w:val="none" w:sz="0" w:space="0" w:color="auto"/>
                            <w:bottom w:val="single" w:sz="6" w:space="1" w:color="auto"/>
                            <w:right w:val="none" w:sz="0" w:space="0" w:color="auto"/>
                          </w:divBdr>
                        </w:div>
                        <w:div w:id="1043598437">
                          <w:marLeft w:val="0"/>
                          <w:marRight w:val="0"/>
                          <w:marTop w:val="0"/>
                          <w:marBottom w:val="0"/>
                          <w:divBdr>
                            <w:top w:val="none" w:sz="0" w:space="0" w:color="auto"/>
                            <w:left w:val="none" w:sz="0" w:space="0" w:color="auto"/>
                            <w:bottom w:val="single" w:sz="6" w:space="1" w:color="auto"/>
                            <w:right w:val="none" w:sz="0" w:space="0" w:color="auto"/>
                          </w:divBdr>
                        </w:div>
                        <w:div w:id="33972492">
                          <w:marLeft w:val="0"/>
                          <w:marRight w:val="0"/>
                          <w:marTop w:val="0"/>
                          <w:marBottom w:val="0"/>
                          <w:divBdr>
                            <w:top w:val="none" w:sz="0" w:space="0" w:color="auto"/>
                            <w:left w:val="none" w:sz="0" w:space="0" w:color="auto"/>
                            <w:bottom w:val="single" w:sz="6" w:space="1" w:color="auto"/>
                            <w:right w:val="none" w:sz="0" w:space="0" w:color="auto"/>
                          </w:divBdr>
                        </w:div>
                        <w:div w:id="710612864">
                          <w:marLeft w:val="0"/>
                          <w:marRight w:val="0"/>
                          <w:marTop w:val="0"/>
                          <w:marBottom w:val="0"/>
                          <w:divBdr>
                            <w:top w:val="none" w:sz="0" w:space="0" w:color="auto"/>
                            <w:left w:val="none" w:sz="0" w:space="0" w:color="auto"/>
                            <w:bottom w:val="single" w:sz="6" w:space="1" w:color="auto"/>
                            <w:right w:val="none" w:sz="0" w:space="0" w:color="auto"/>
                          </w:divBdr>
                        </w:div>
                        <w:div w:id="249967911">
                          <w:marLeft w:val="0"/>
                          <w:marRight w:val="0"/>
                          <w:marTop w:val="0"/>
                          <w:marBottom w:val="0"/>
                          <w:divBdr>
                            <w:top w:val="none" w:sz="0" w:space="0" w:color="auto"/>
                            <w:left w:val="none" w:sz="0" w:space="0" w:color="auto"/>
                            <w:bottom w:val="single" w:sz="6" w:space="1" w:color="auto"/>
                            <w:right w:val="none" w:sz="0" w:space="0" w:color="auto"/>
                          </w:divBdr>
                        </w:div>
                        <w:div w:id="789471723">
                          <w:marLeft w:val="0"/>
                          <w:marRight w:val="0"/>
                          <w:marTop w:val="0"/>
                          <w:marBottom w:val="0"/>
                          <w:divBdr>
                            <w:top w:val="none" w:sz="0" w:space="0" w:color="auto"/>
                            <w:left w:val="none" w:sz="0" w:space="0" w:color="auto"/>
                            <w:bottom w:val="single" w:sz="6" w:space="1" w:color="auto"/>
                            <w:right w:val="none" w:sz="0" w:space="0" w:color="auto"/>
                          </w:divBdr>
                        </w:div>
                        <w:div w:id="611862300">
                          <w:marLeft w:val="0"/>
                          <w:marRight w:val="0"/>
                          <w:marTop w:val="0"/>
                          <w:marBottom w:val="0"/>
                          <w:divBdr>
                            <w:top w:val="none" w:sz="0" w:space="0" w:color="auto"/>
                            <w:left w:val="none" w:sz="0" w:space="0" w:color="auto"/>
                            <w:bottom w:val="single" w:sz="6" w:space="1" w:color="auto"/>
                            <w:right w:val="none" w:sz="0" w:space="0" w:color="auto"/>
                          </w:divBdr>
                        </w:div>
                        <w:div w:id="274100332">
                          <w:marLeft w:val="0"/>
                          <w:marRight w:val="0"/>
                          <w:marTop w:val="0"/>
                          <w:marBottom w:val="0"/>
                          <w:divBdr>
                            <w:top w:val="none" w:sz="0" w:space="0" w:color="auto"/>
                            <w:left w:val="none" w:sz="0" w:space="0" w:color="auto"/>
                            <w:bottom w:val="single" w:sz="6" w:space="1" w:color="auto"/>
                            <w:right w:val="none" w:sz="0" w:space="0" w:color="auto"/>
                          </w:divBdr>
                        </w:div>
                        <w:div w:id="378357389">
                          <w:marLeft w:val="0"/>
                          <w:marRight w:val="0"/>
                          <w:marTop w:val="0"/>
                          <w:marBottom w:val="0"/>
                          <w:divBdr>
                            <w:top w:val="none" w:sz="0" w:space="0" w:color="auto"/>
                            <w:left w:val="none" w:sz="0" w:space="0" w:color="auto"/>
                            <w:bottom w:val="single" w:sz="6" w:space="1" w:color="auto"/>
                            <w:right w:val="none" w:sz="0" w:space="0" w:color="auto"/>
                          </w:divBdr>
                        </w:div>
                        <w:div w:id="956328158">
                          <w:marLeft w:val="0"/>
                          <w:marRight w:val="0"/>
                          <w:marTop w:val="0"/>
                          <w:marBottom w:val="0"/>
                          <w:divBdr>
                            <w:top w:val="none" w:sz="0" w:space="0" w:color="auto"/>
                            <w:left w:val="none" w:sz="0" w:space="0" w:color="auto"/>
                            <w:bottom w:val="single" w:sz="6" w:space="1" w:color="auto"/>
                            <w:right w:val="none" w:sz="0" w:space="0" w:color="auto"/>
                          </w:divBdr>
                        </w:div>
                        <w:div w:id="1064370704">
                          <w:marLeft w:val="0"/>
                          <w:marRight w:val="0"/>
                          <w:marTop w:val="0"/>
                          <w:marBottom w:val="0"/>
                          <w:divBdr>
                            <w:top w:val="none" w:sz="0" w:space="0" w:color="auto"/>
                            <w:left w:val="none" w:sz="0" w:space="0" w:color="auto"/>
                            <w:bottom w:val="single" w:sz="6" w:space="1" w:color="auto"/>
                            <w:right w:val="none" w:sz="0" w:space="0" w:color="auto"/>
                          </w:divBdr>
                        </w:div>
                        <w:div w:id="952324834">
                          <w:marLeft w:val="0"/>
                          <w:marRight w:val="0"/>
                          <w:marTop w:val="0"/>
                          <w:marBottom w:val="0"/>
                          <w:divBdr>
                            <w:top w:val="none" w:sz="0" w:space="0" w:color="auto"/>
                            <w:left w:val="none" w:sz="0" w:space="0" w:color="auto"/>
                            <w:bottom w:val="single" w:sz="6" w:space="1" w:color="auto"/>
                            <w:right w:val="none" w:sz="0" w:space="0" w:color="auto"/>
                          </w:divBdr>
                        </w:div>
                        <w:div w:id="1171027384">
                          <w:marLeft w:val="0"/>
                          <w:marRight w:val="0"/>
                          <w:marTop w:val="0"/>
                          <w:marBottom w:val="0"/>
                          <w:divBdr>
                            <w:top w:val="none" w:sz="0" w:space="0" w:color="auto"/>
                            <w:left w:val="none" w:sz="0" w:space="0" w:color="auto"/>
                            <w:bottom w:val="single" w:sz="6" w:space="1" w:color="auto"/>
                            <w:right w:val="none" w:sz="0" w:space="0" w:color="auto"/>
                          </w:divBdr>
                        </w:div>
                        <w:div w:id="1182090547">
                          <w:marLeft w:val="0"/>
                          <w:marRight w:val="0"/>
                          <w:marTop w:val="0"/>
                          <w:marBottom w:val="0"/>
                          <w:divBdr>
                            <w:top w:val="none" w:sz="0" w:space="0" w:color="auto"/>
                            <w:left w:val="none" w:sz="0" w:space="0" w:color="auto"/>
                            <w:bottom w:val="single" w:sz="6" w:space="1" w:color="auto"/>
                            <w:right w:val="none" w:sz="0" w:space="0" w:color="auto"/>
                          </w:divBdr>
                        </w:div>
                        <w:div w:id="1246258288">
                          <w:marLeft w:val="0"/>
                          <w:marRight w:val="0"/>
                          <w:marTop w:val="0"/>
                          <w:marBottom w:val="0"/>
                          <w:divBdr>
                            <w:top w:val="none" w:sz="0" w:space="0" w:color="auto"/>
                            <w:left w:val="none" w:sz="0" w:space="0" w:color="auto"/>
                            <w:bottom w:val="single" w:sz="6" w:space="1" w:color="auto"/>
                            <w:right w:val="none" w:sz="0" w:space="0" w:color="auto"/>
                          </w:divBdr>
                        </w:div>
                        <w:div w:id="1242179950">
                          <w:marLeft w:val="0"/>
                          <w:marRight w:val="0"/>
                          <w:marTop w:val="0"/>
                          <w:marBottom w:val="0"/>
                          <w:divBdr>
                            <w:top w:val="none" w:sz="0" w:space="0" w:color="auto"/>
                            <w:left w:val="none" w:sz="0" w:space="0" w:color="auto"/>
                            <w:bottom w:val="single" w:sz="6" w:space="1" w:color="auto"/>
                            <w:right w:val="none" w:sz="0" w:space="0" w:color="auto"/>
                          </w:divBdr>
                        </w:div>
                        <w:div w:id="2039770033">
                          <w:marLeft w:val="0"/>
                          <w:marRight w:val="0"/>
                          <w:marTop w:val="0"/>
                          <w:marBottom w:val="0"/>
                          <w:divBdr>
                            <w:top w:val="none" w:sz="0" w:space="0" w:color="auto"/>
                            <w:left w:val="none" w:sz="0" w:space="0" w:color="auto"/>
                            <w:bottom w:val="single" w:sz="6" w:space="1" w:color="auto"/>
                            <w:right w:val="none" w:sz="0" w:space="0" w:color="auto"/>
                          </w:divBdr>
                        </w:div>
                        <w:div w:id="146825623">
                          <w:marLeft w:val="0"/>
                          <w:marRight w:val="0"/>
                          <w:marTop w:val="0"/>
                          <w:marBottom w:val="0"/>
                          <w:divBdr>
                            <w:top w:val="none" w:sz="0" w:space="0" w:color="auto"/>
                            <w:left w:val="none" w:sz="0" w:space="0" w:color="auto"/>
                            <w:bottom w:val="single" w:sz="6" w:space="1" w:color="auto"/>
                            <w:right w:val="none" w:sz="0" w:space="0" w:color="auto"/>
                          </w:divBdr>
                        </w:div>
                        <w:div w:id="272177200">
                          <w:marLeft w:val="0"/>
                          <w:marRight w:val="0"/>
                          <w:marTop w:val="0"/>
                          <w:marBottom w:val="0"/>
                          <w:divBdr>
                            <w:top w:val="none" w:sz="0" w:space="0" w:color="auto"/>
                            <w:left w:val="none" w:sz="0" w:space="0" w:color="auto"/>
                            <w:bottom w:val="single" w:sz="6" w:space="1" w:color="auto"/>
                            <w:right w:val="none" w:sz="0" w:space="0" w:color="auto"/>
                          </w:divBdr>
                        </w:div>
                        <w:div w:id="2044359082">
                          <w:marLeft w:val="0"/>
                          <w:marRight w:val="0"/>
                          <w:marTop w:val="0"/>
                          <w:marBottom w:val="0"/>
                          <w:divBdr>
                            <w:top w:val="none" w:sz="0" w:space="0" w:color="auto"/>
                            <w:left w:val="none" w:sz="0" w:space="0" w:color="auto"/>
                            <w:bottom w:val="single" w:sz="6" w:space="1" w:color="auto"/>
                            <w:right w:val="none" w:sz="0" w:space="0" w:color="auto"/>
                          </w:divBdr>
                        </w:div>
                        <w:div w:id="518783334">
                          <w:marLeft w:val="0"/>
                          <w:marRight w:val="0"/>
                          <w:marTop w:val="0"/>
                          <w:marBottom w:val="0"/>
                          <w:divBdr>
                            <w:top w:val="none" w:sz="0" w:space="0" w:color="auto"/>
                            <w:left w:val="none" w:sz="0" w:space="0" w:color="auto"/>
                            <w:bottom w:val="single" w:sz="6" w:space="1" w:color="auto"/>
                            <w:right w:val="none" w:sz="0" w:space="0" w:color="auto"/>
                          </w:divBdr>
                        </w:div>
                        <w:div w:id="491458188">
                          <w:marLeft w:val="0"/>
                          <w:marRight w:val="0"/>
                          <w:marTop w:val="0"/>
                          <w:marBottom w:val="0"/>
                          <w:divBdr>
                            <w:top w:val="none" w:sz="0" w:space="0" w:color="auto"/>
                            <w:left w:val="none" w:sz="0" w:space="0" w:color="auto"/>
                            <w:bottom w:val="single" w:sz="6" w:space="1" w:color="auto"/>
                            <w:right w:val="none" w:sz="0" w:space="0" w:color="auto"/>
                          </w:divBdr>
                        </w:div>
                        <w:div w:id="174930026">
                          <w:marLeft w:val="0"/>
                          <w:marRight w:val="0"/>
                          <w:marTop w:val="0"/>
                          <w:marBottom w:val="0"/>
                          <w:divBdr>
                            <w:top w:val="none" w:sz="0" w:space="0" w:color="auto"/>
                            <w:left w:val="none" w:sz="0" w:space="0" w:color="auto"/>
                            <w:bottom w:val="single" w:sz="6" w:space="1" w:color="auto"/>
                            <w:right w:val="none" w:sz="0" w:space="0" w:color="auto"/>
                          </w:divBdr>
                        </w:div>
                        <w:div w:id="1327980882">
                          <w:marLeft w:val="0"/>
                          <w:marRight w:val="0"/>
                          <w:marTop w:val="0"/>
                          <w:marBottom w:val="0"/>
                          <w:divBdr>
                            <w:top w:val="none" w:sz="0" w:space="0" w:color="auto"/>
                            <w:left w:val="none" w:sz="0" w:space="0" w:color="auto"/>
                            <w:bottom w:val="single" w:sz="6" w:space="1" w:color="auto"/>
                            <w:right w:val="none" w:sz="0" w:space="0" w:color="auto"/>
                          </w:divBdr>
                        </w:div>
                        <w:div w:id="904605994">
                          <w:marLeft w:val="0"/>
                          <w:marRight w:val="0"/>
                          <w:marTop w:val="0"/>
                          <w:marBottom w:val="0"/>
                          <w:divBdr>
                            <w:top w:val="none" w:sz="0" w:space="0" w:color="auto"/>
                            <w:left w:val="none" w:sz="0" w:space="0" w:color="auto"/>
                            <w:bottom w:val="single" w:sz="6" w:space="1" w:color="auto"/>
                            <w:right w:val="none" w:sz="0" w:space="0" w:color="auto"/>
                          </w:divBdr>
                        </w:div>
                        <w:div w:id="962999634">
                          <w:marLeft w:val="0"/>
                          <w:marRight w:val="0"/>
                          <w:marTop w:val="0"/>
                          <w:marBottom w:val="0"/>
                          <w:divBdr>
                            <w:top w:val="none" w:sz="0" w:space="0" w:color="auto"/>
                            <w:left w:val="none" w:sz="0" w:space="0" w:color="auto"/>
                            <w:bottom w:val="single" w:sz="6" w:space="1" w:color="auto"/>
                            <w:right w:val="none" w:sz="0" w:space="0" w:color="auto"/>
                          </w:divBdr>
                        </w:div>
                        <w:div w:id="484710719">
                          <w:marLeft w:val="0"/>
                          <w:marRight w:val="0"/>
                          <w:marTop w:val="0"/>
                          <w:marBottom w:val="0"/>
                          <w:divBdr>
                            <w:top w:val="none" w:sz="0" w:space="0" w:color="auto"/>
                            <w:left w:val="none" w:sz="0" w:space="0" w:color="auto"/>
                            <w:bottom w:val="single" w:sz="6" w:space="1" w:color="auto"/>
                            <w:right w:val="none" w:sz="0" w:space="0" w:color="auto"/>
                          </w:divBdr>
                        </w:div>
                        <w:div w:id="615018206">
                          <w:marLeft w:val="0"/>
                          <w:marRight w:val="0"/>
                          <w:marTop w:val="0"/>
                          <w:marBottom w:val="0"/>
                          <w:divBdr>
                            <w:top w:val="none" w:sz="0" w:space="0" w:color="auto"/>
                            <w:left w:val="none" w:sz="0" w:space="0" w:color="auto"/>
                            <w:bottom w:val="single" w:sz="6" w:space="1" w:color="auto"/>
                            <w:right w:val="none" w:sz="0" w:space="0" w:color="auto"/>
                          </w:divBdr>
                        </w:div>
                        <w:div w:id="1675954956">
                          <w:marLeft w:val="0"/>
                          <w:marRight w:val="0"/>
                          <w:marTop w:val="0"/>
                          <w:marBottom w:val="0"/>
                          <w:divBdr>
                            <w:top w:val="none" w:sz="0" w:space="0" w:color="auto"/>
                            <w:left w:val="none" w:sz="0" w:space="0" w:color="auto"/>
                            <w:bottom w:val="single" w:sz="6" w:space="1" w:color="auto"/>
                            <w:right w:val="none" w:sz="0" w:space="0" w:color="auto"/>
                          </w:divBdr>
                        </w:div>
                        <w:div w:id="1753701488">
                          <w:marLeft w:val="0"/>
                          <w:marRight w:val="0"/>
                          <w:marTop w:val="0"/>
                          <w:marBottom w:val="0"/>
                          <w:divBdr>
                            <w:top w:val="none" w:sz="0" w:space="0" w:color="auto"/>
                            <w:left w:val="none" w:sz="0" w:space="0" w:color="auto"/>
                            <w:bottom w:val="single" w:sz="6" w:space="1" w:color="auto"/>
                            <w:right w:val="none" w:sz="0" w:space="0" w:color="auto"/>
                          </w:divBdr>
                        </w:div>
                        <w:div w:id="1301351207">
                          <w:marLeft w:val="0"/>
                          <w:marRight w:val="0"/>
                          <w:marTop w:val="0"/>
                          <w:marBottom w:val="0"/>
                          <w:divBdr>
                            <w:top w:val="none" w:sz="0" w:space="0" w:color="auto"/>
                            <w:left w:val="none" w:sz="0" w:space="0" w:color="auto"/>
                            <w:bottom w:val="single" w:sz="6" w:space="1" w:color="auto"/>
                            <w:right w:val="none" w:sz="0" w:space="0" w:color="auto"/>
                          </w:divBdr>
                        </w:div>
                        <w:div w:id="1866409201">
                          <w:marLeft w:val="0"/>
                          <w:marRight w:val="0"/>
                          <w:marTop w:val="0"/>
                          <w:marBottom w:val="0"/>
                          <w:divBdr>
                            <w:top w:val="none" w:sz="0" w:space="0" w:color="auto"/>
                            <w:left w:val="none" w:sz="0" w:space="0" w:color="auto"/>
                            <w:bottom w:val="single" w:sz="6" w:space="1" w:color="auto"/>
                            <w:right w:val="none" w:sz="0" w:space="0" w:color="auto"/>
                          </w:divBdr>
                        </w:div>
                        <w:div w:id="1330673751">
                          <w:marLeft w:val="0"/>
                          <w:marRight w:val="0"/>
                          <w:marTop w:val="0"/>
                          <w:marBottom w:val="0"/>
                          <w:divBdr>
                            <w:top w:val="none" w:sz="0" w:space="0" w:color="auto"/>
                            <w:left w:val="none" w:sz="0" w:space="0" w:color="auto"/>
                            <w:bottom w:val="single" w:sz="6" w:space="1" w:color="auto"/>
                            <w:right w:val="none" w:sz="0" w:space="0" w:color="auto"/>
                          </w:divBdr>
                        </w:div>
                        <w:div w:id="1331182174">
                          <w:marLeft w:val="0"/>
                          <w:marRight w:val="0"/>
                          <w:marTop w:val="0"/>
                          <w:marBottom w:val="0"/>
                          <w:divBdr>
                            <w:top w:val="none" w:sz="0" w:space="0" w:color="auto"/>
                            <w:left w:val="none" w:sz="0" w:space="0" w:color="auto"/>
                            <w:bottom w:val="single" w:sz="6" w:space="1" w:color="auto"/>
                            <w:right w:val="none" w:sz="0" w:space="0" w:color="auto"/>
                          </w:divBdr>
                        </w:div>
                        <w:div w:id="1279531455">
                          <w:marLeft w:val="0"/>
                          <w:marRight w:val="0"/>
                          <w:marTop w:val="0"/>
                          <w:marBottom w:val="0"/>
                          <w:divBdr>
                            <w:top w:val="none" w:sz="0" w:space="0" w:color="auto"/>
                            <w:left w:val="none" w:sz="0" w:space="0" w:color="auto"/>
                            <w:bottom w:val="single" w:sz="6" w:space="1" w:color="auto"/>
                            <w:right w:val="none" w:sz="0" w:space="0" w:color="auto"/>
                          </w:divBdr>
                        </w:div>
                        <w:div w:id="1302808327">
                          <w:marLeft w:val="0"/>
                          <w:marRight w:val="0"/>
                          <w:marTop w:val="0"/>
                          <w:marBottom w:val="0"/>
                          <w:divBdr>
                            <w:top w:val="none" w:sz="0" w:space="0" w:color="auto"/>
                            <w:left w:val="none" w:sz="0" w:space="0" w:color="auto"/>
                            <w:bottom w:val="single" w:sz="6" w:space="1" w:color="auto"/>
                            <w:right w:val="none" w:sz="0" w:space="0" w:color="auto"/>
                          </w:divBdr>
                        </w:div>
                        <w:div w:id="1777214848">
                          <w:marLeft w:val="0"/>
                          <w:marRight w:val="0"/>
                          <w:marTop w:val="0"/>
                          <w:marBottom w:val="0"/>
                          <w:divBdr>
                            <w:top w:val="none" w:sz="0" w:space="0" w:color="auto"/>
                            <w:left w:val="none" w:sz="0" w:space="0" w:color="auto"/>
                            <w:bottom w:val="single" w:sz="6" w:space="1" w:color="auto"/>
                            <w:right w:val="none" w:sz="0" w:space="0" w:color="auto"/>
                          </w:divBdr>
                        </w:div>
                        <w:div w:id="558592469">
                          <w:marLeft w:val="0"/>
                          <w:marRight w:val="0"/>
                          <w:marTop w:val="0"/>
                          <w:marBottom w:val="0"/>
                          <w:divBdr>
                            <w:top w:val="none" w:sz="0" w:space="0" w:color="auto"/>
                            <w:left w:val="none" w:sz="0" w:space="0" w:color="auto"/>
                            <w:bottom w:val="single" w:sz="6" w:space="1" w:color="auto"/>
                            <w:right w:val="none" w:sz="0" w:space="0" w:color="auto"/>
                          </w:divBdr>
                        </w:div>
                        <w:div w:id="641152332">
                          <w:marLeft w:val="0"/>
                          <w:marRight w:val="0"/>
                          <w:marTop w:val="0"/>
                          <w:marBottom w:val="0"/>
                          <w:divBdr>
                            <w:top w:val="none" w:sz="0" w:space="0" w:color="auto"/>
                            <w:left w:val="none" w:sz="0" w:space="0" w:color="auto"/>
                            <w:bottom w:val="single" w:sz="6" w:space="1" w:color="auto"/>
                            <w:right w:val="none" w:sz="0" w:space="0" w:color="auto"/>
                          </w:divBdr>
                        </w:div>
                        <w:div w:id="1251505561">
                          <w:marLeft w:val="0"/>
                          <w:marRight w:val="0"/>
                          <w:marTop w:val="0"/>
                          <w:marBottom w:val="0"/>
                          <w:divBdr>
                            <w:top w:val="none" w:sz="0" w:space="0" w:color="auto"/>
                            <w:left w:val="none" w:sz="0" w:space="0" w:color="auto"/>
                            <w:bottom w:val="single" w:sz="6" w:space="1" w:color="auto"/>
                            <w:right w:val="none" w:sz="0" w:space="0" w:color="auto"/>
                          </w:divBdr>
                        </w:div>
                        <w:div w:id="456074067">
                          <w:marLeft w:val="0"/>
                          <w:marRight w:val="0"/>
                          <w:marTop w:val="0"/>
                          <w:marBottom w:val="0"/>
                          <w:divBdr>
                            <w:top w:val="none" w:sz="0" w:space="0" w:color="auto"/>
                            <w:left w:val="none" w:sz="0" w:space="0" w:color="auto"/>
                            <w:bottom w:val="single" w:sz="6" w:space="1" w:color="auto"/>
                            <w:right w:val="none" w:sz="0" w:space="0" w:color="auto"/>
                          </w:divBdr>
                        </w:div>
                        <w:div w:id="796876975">
                          <w:marLeft w:val="0"/>
                          <w:marRight w:val="0"/>
                          <w:marTop w:val="0"/>
                          <w:marBottom w:val="0"/>
                          <w:divBdr>
                            <w:top w:val="none" w:sz="0" w:space="0" w:color="auto"/>
                            <w:left w:val="none" w:sz="0" w:space="0" w:color="auto"/>
                            <w:bottom w:val="single" w:sz="6" w:space="1" w:color="auto"/>
                            <w:right w:val="none" w:sz="0" w:space="0" w:color="auto"/>
                          </w:divBdr>
                        </w:div>
                        <w:div w:id="958491287">
                          <w:marLeft w:val="0"/>
                          <w:marRight w:val="0"/>
                          <w:marTop w:val="0"/>
                          <w:marBottom w:val="0"/>
                          <w:divBdr>
                            <w:top w:val="none" w:sz="0" w:space="0" w:color="auto"/>
                            <w:left w:val="none" w:sz="0" w:space="0" w:color="auto"/>
                            <w:bottom w:val="single" w:sz="6" w:space="1" w:color="auto"/>
                            <w:right w:val="none" w:sz="0" w:space="0" w:color="auto"/>
                          </w:divBdr>
                        </w:div>
                        <w:div w:id="1097024428">
                          <w:marLeft w:val="0"/>
                          <w:marRight w:val="0"/>
                          <w:marTop w:val="0"/>
                          <w:marBottom w:val="0"/>
                          <w:divBdr>
                            <w:top w:val="none" w:sz="0" w:space="0" w:color="auto"/>
                            <w:left w:val="none" w:sz="0" w:space="0" w:color="auto"/>
                            <w:bottom w:val="single" w:sz="6" w:space="1" w:color="auto"/>
                            <w:right w:val="none" w:sz="0" w:space="0" w:color="auto"/>
                          </w:divBdr>
                        </w:div>
                        <w:div w:id="1245796639">
                          <w:marLeft w:val="0"/>
                          <w:marRight w:val="0"/>
                          <w:marTop w:val="0"/>
                          <w:marBottom w:val="0"/>
                          <w:divBdr>
                            <w:top w:val="none" w:sz="0" w:space="0" w:color="auto"/>
                            <w:left w:val="none" w:sz="0" w:space="0" w:color="auto"/>
                            <w:bottom w:val="single" w:sz="6" w:space="1" w:color="auto"/>
                            <w:right w:val="none" w:sz="0" w:space="0" w:color="auto"/>
                          </w:divBdr>
                        </w:div>
                        <w:div w:id="359361574">
                          <w:marLeft w:val="0"/>
                          <w:marRight w:val="0"/>
                          <w:marTop w:val="0"/>
                          <w:marBottom w:val="0"/>
                          <w:divBdr>
                            <w:top w:val="none" w:sz="0" w:space="0" w:color="auto"/>
                            <w:left w:val="none" w:sz="0" w:space="0" w:color="auto"/>
                            <w:bottom w:val="single" w:sz="6" w:space="1" w:color="auto"/>
                            <w:right w:val="none" w:sz="0" w:space="0" w:color="auto"/>
                          </w:divBdr>
                        </w:div>
                        <w:div w:id="65685616">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Child>
            </w:div>
          </w:divsChild>
        </w:div>
      </w:divsChild>
    </w:div>
    <w:div w:id="905384544">
      <w:bodyDiv w:val="1"/>
      <w:marLeft w:val="0"/>
      <w:marRight w:val="0"/>
      <w:marTop w:val="0"/>
      <w:marBottom w:val="0"/>
      <w:divBdr>
        <w:top w:val="none" w:sz="0" w:space="0" w:color="auto"/>
        <w:left w:val="none" w:sz="0" w:space="0" w:color="auto"/>
        <w:bottom w:val="none" w:sz="0" w:space="0" w:color="auto"/>
        <w:right w:val="none" w:sz="0" w:space="0" w:color="auto"/>
      </w:divBdr>
      <w:divsChild>
        <w:div w:id="2066224024">
          <w:marLeft w:val="0"/>
          <w:marRight w:val="0"/>
          <w:marTop w:val="120"/>
          <w:marBottom w:val="0"/>
          <w:divBdr>
            <w:top w:val="none" w:sz="0" w:space="0" w:color="auto"/>
            <w:left w:val="none" w:sz="0" w:space="0" w:color="auto"/>
            <w:bottom w:val="none" w:sz="0" w:space="0" w:color="auto"/>
            <w:right w:val="none" w:sz="0" w:space="0" w:color="auto"/>
          </w:divBdr>
          <w:divsChild>
            <w:div w:id="713240602">
              <w:marLeft w:val="0"/>
              <w:marRight w:val="0"/>
              <w:marTop w:val="120"/>
              <w:marBottom w:val="0"/>
              <w:divBdr>
                <w:top w:val="single" w:sz="6" w:space="0" w:color="99BBDD"/>
                <w:left w:val="single" w:sz="6" w:space="0" w:color="99BBDD"/>
                <w:bottom w:val="single" w:sz="6" w:space="0" w:color="99BBDD"/>
                <w:right w:val="single" w:sz="6" w:space="0" w:color="99BBDD"/>
              </w:divBdr>
              <w:divsChild>
                <w:div w:id="1816678457">
                  <w:marLeft w:val="195"/>
                  <w:marRight w:val="0"/>
                  <w:marTop w:val="240"/>
                  <w:marBottom w:val="0"/>
                  <w:divBdr>
                    <w:top w:val="none" w:sz="0" w:space="0" w:color="auto"/>
                    <w:left w:val="none" w:sz="0" w:space="0" w:color="auto"/>
                    <w:bottom w:val="none" w:sz="0" w:space="0" w:color="auto"/>
                    <w:right w:val="none" w:sz="0" w:space="0" w:color="auto"/>
                  </w:divBdr>
                  <w:divsChild>
                    <w:div w:id="1903981437">
                      <w:marLeft w:val="0"/>
                      <w:marRight w:val="0"/>
                      <w:marTop w:val="0"/>
                      <w:marBottom w:val="0"/>
                      <w:divBdr>
                        <w:top w:val="none" w:sz="0" w:space="0" w:color="auto"/>
                        <w:left w:val="none" w:sz="0" w:space="0" w:color="auto"/>
                        <w:bottom w:val="none" w:sz="0" w:space="0" w:color="auto"/>
                        <w:right w:val="none" w:sz="0" w:space="0" w:color="auto"/>
                      </w:divBdr>
                    </w:div>
                    <w:div w:id="524639323">
                      <w:marLeft w:val="0"/>
                      <w:marRight w:val="0"/>
                      <w:marTop w:val="0"/>
                      <w:marBottom w:val="0"/>
                      <w:divBdr>
                        <w:top w:val="none" w:sz="0" w:space="0" w:color="auto"/>
                        <w:left w:val="none" w:sz="0" w:space="0" w:color="auto"/>
                        <w:bottom w:val="none" w:sz="0" w:space="0" w:color="auto"/>
                        <w:right w:val="none" w:sz="0" w:space="0" w:color="auto"/>
                      </w:divBdr>
                    </w:div>
                    <w:div w:id="1003708428">
                      <w:marLeft w:val="0"/>
                      <w:marRight w:val="0"/>
                      <w:marTop w:val="0"/>
                      <w:marBottom w:val="0"/>
                      <w:divBdr>
                        <w:top w:val="none" w:sz="0" w:space="0" w:color="auto"/>
                        <w:left w:val="none" w:sz="0" w:space="0" w:color="auto"/>
                        <w:bottom w:val="none" w:sz="0" w:space="0" w:color="auto"/>
                        <w:right w:val="none" w:sz="0" w:space="0" w:color="auto"/>
                      </w:divBdr>
                    </w:div>
                    <w:div w:id="1589970509">
                      <w:marLeft w:val="0"/>
                      <w:marRight w:val="0"/>
                      <w:marTop w:val="0"/>
                      <w:marBottom w:val="0"/>
                      <w:divBdr>
                        <w:top w:val="none" w:sz="0" w:space="0" w:color="auto"/>
                        <w:left w:val="none" w:sz="0" w:space="0" w:color="auto"/>
                        <w:bottom w:val="none" w:sz="0" w:space="0" w:color="auto"/>
                        <w:right w:val="none" w:sz="0" w:space="0" w:color="auto"/>
                      </w:divBdr>
                    </w:div>
                    <w:div w:id="1341784622">
                      <w:marLeft w:val="0"/>
                      <w:marRight w:val="0"/>
                      <w:marTop w:val="0"/>
                      <w:marBottom w:val="0"/>
                      <w:divBdr>
                        <w:top w:val="none" w:sz="0" w:space="0" w:color="auto"/>
                        <w:left w:val="none" w:sz="0" w:space="0" w:color="auto"/>
                        <w:bottom w:val="none" w:sz="0" w:space="0" w:color="auto"/>
                        <w:right w:val="none" w:sz="0" w:space="0" w:color="auto"/>
                      </w:divBdr>
                    </w:div>
                    <w:div w:id="651100223">
                      <w:marLeft w:val="0"/>
                      <w:marRight w:val="0"/>
                      <w:marTop w:val="0"/>
                      <w:marBottom w:val="0"/>
                      <w:divBdr>
                        <w:top w:val="none" w:sz="0" w:space="0" w:color="auto"/>
                        <w:left w:val="none" w:sz="0" w:space="0" w:color="auto"/>
                        <w:bottom w:val="none" w:sz="0" w:space="0" w:color="auto"/>
                        <w:right w:val="none" w:sz="0" w:space="0" w:color="auto"/>
                      </w:divBdr>
                    </w:div>
                    <w:div w:id="1998606542">
                      <w:marLeft w:val="0"/>
                      <w:marRight w:val="0"/>
                      <w:marTop w:val="0"/>
                      <w:marBottom w:val="0"/>
                      <w:divBdr>
                        <w:top w:val="none" w:sz="0" w:space="0" w:color="auto"/>
                        <w:left w:val="none" w:sz="0" w:space="0" w:color="auto"/>
                        <w:bottom w:val="none" w:sz="0" w:space="0" w:color="auto"/>
                        <w:right w:val="none" w:sz="0" w:space="0" w:color="auto"/>
                      </w:divBdr>
                    </w:div>
                    <w:div w:id="227346506">
                      <w:marLeft w:val="0"/>
                      <w:marRight w:val="0"/>
                      <w:marTop w:val="0"/>
                      <w:marBottom w:val="0"/>
                      <w:divBdr>
                        <w:top w:val="none" w:sz="0" w:space="0" w:color="auto"/>
                        <w:left w:val="none" w:sz="0" w:space="0" w:color="auto"/>
                        <w:bottom w:val="none" w:sz="0" w:space="0" w:color="auto"/>
                        <w:right w:val="none" w:sz="0" w:space="0" w:color="auto"/>
                      </w:divBdr>
                    </w:div>
                    <w:div w:id="4503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7411">
      <w:bodyDiv w:val="1"/>
      <w:marLeft w:val="0"/>
      <w:marRight w:val="0"/>
      <w:marTop w:val="180"/>
      <w:marBottom w:val="0"/>
      <w:divBdr>
        <w:top w:val="none" w:sz="0" w:space="0" w:color="auto"/>
        <w:left w:val="none" w:sz="0" w:space="0" w:color="auto"/>
        <w:bottom w:val="none" w:sz="0" w:space="0" w:color="auto"/>
        <w:right w:val="none" w:sz="0" w:space="0" w:color="auto"/>
      </w:divBdr>
      <w:divsChild>
        <w:div w:id="846673710">
          <w:marLeft w:val="0"/>
          <w:marRight w:val="0"/>
          <w:marTop w:val="0"/>
          <w:marBottom w:val="0"/>
          <w:divBdr>
            <w:top w:val="none" w:sz="0" w:space="0" w:color="auto"/>
            <w:left w:val="none" w:sz="0" w:space="0" w:color="auto"/>
            <w:bottom w:val="none" w:sz="0" w:space="0" w:color="auto"/>
            <w:right w:val="none" w:sz="0" w:space="0" w:color="auto"/>
          </w:divBdr>
          <w:divsChild>
            <w:div w:id="48070232">
              <w:marLeft w:val="0"/>
              <w:marRight w:val="0"/>
              <w:marTop w:val="0"/>
              <w:marBottom w:val="0"/>
              <w:divBdr>
                <w:top w:val="none" w:sz="0" w:space="0" w:color="auto"/>
                <w:left w:val="none" w:sz="0" w:space="0" w:color="auto"/>
                <w:bottom w:val="none" w:sz="0" w:space="0" w:color="auto"/>
                <w:right w:val="none" w:sz="0" w:space="0" w:color="auto"/>
              </w:divBdr>
              <w:divsChild>
                <w:div w:id="10031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1046</Words>
  <Characters>5964</Characters>
  <Application>Microsoft Office Word</Application>
  <DocSecurity>0</DocSecurity>
  <Lines>49</Lines>
  <Paragraphs>13</Paragraphs>
  <ScaleCrop>false</ScaleCrop>
  <Company>微软中国</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jufeng</dc:creator>
  <cp:keywords/>
  <dc:description/>
  <cp:lastModifiedBy>jufeng</cp:lastModifiedBy>
  <cp:revision>6</cp:revision>
  <dcterms:created xsi:type="dcterms:W3CDTF">2011-07-07T00:26:00Z</dcterms:created>
  <dcterms:modified xsi:type="dcterms:W3CDTF">2011-07-16T00:43:00Z</dcterms:modified>
</cp:coreProperties>
</file>