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0B4" w:rsidRPr="009C40B4" w:rsidRDefault="009C40B4" w:rsidP="009C40B4">
      <w:pPr>
        <w:widowControl/>
        <w:spacing w:line="390" w:lineRule="atLeast"/>
        <w:jc w:val="center"/>
        <w:rPr>
          <w:rFonts w:ascii="Arial" w:eastAsia="宋体" w:hAnsi="Arial" w:cs="Arial"/>
          <w:kern w:val="0"/>
          <w:szCs w:val="21"/>
        </w:rPr>
      </w:pPr>
      <w:r w:rsidRPr="009C40B4">
        <w:rPr>
          <w:rFonts w:ascii="Arial" w:eastAsia="宋体" w:hAnsi="Arial" w:cs="Arial"/>
          <w:b/>
          <w:bCs/>
          <w:kern w:val="0"/>
          <w:szCs w:val="21"/>
        </w:rPr>
        <w:t>资格审查文件</w:t>
      </w:r>
    </w:p>
    <w:p w:rsidR="009C40B4" w:rsidRPr="009C40B4" w:rsidRDefault="009C40B4" w:rsidP="009C40B4">
      <w:pPr>
        <w:widowControl/>
        <w:spacing w:line="390" w:lineRule="atLeast"/>
        <w:jc w:val="center"/>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center"/>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center"/>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center"/>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center"/>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center"/>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center"/>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招</w:t>
      </w:r>
      <w:r w:rsidRPr="009C40B4">
        <w:rPr>
          <w:rFonts w:ascii="Arial" w:eastAsia="宋体" w:hAnsi="Arial" w:cs="Arial"/>
          <w:kern w:val="0"/>
          <w:szCs w:val="21"/>
        </w:rPr>
        <w:t xml:space="preserve">  </w:t>
      </w:r>
      <w:r w:rsidRPr="009C40B4">
        <w:rPr>
          <w:rFonts w:ascii="Arial" w:eastAsia="宋体" w:hAnsi="Arial" w:cs="Arial"/>
          <w:kern w:val="0"/>
          <w:szCs w:val="21"/>
        </w:rPr>
        <w:t>标</w:t>
      </w:r>
      <w:r w:rsidRPr="009C40B4">
        <w:rPr>
          <w:rFonts w:ascii="Arial" w:eastAsia="宋体" w:hAnsi="Arial" w:cs="Arial"/>
          <w:kern w:val="0"/>
          <w:szCs w:val="21"/>
        </w:rPr>
        <w:t xml:space="preserve"> </w:t>
      </w:r>
      <w:r w:rsidRPr="009C40B4">
        <w:rPr>
          <w:rFonts w:ascii="Arial" w:eastAsia="宋体" w:hAnsi="Arial" w:cs="Arial"/>
          <w:kern w:val="0"/>
          <w:szCs w:val="21"/>
        </w:rPr>
        <w:t>单</w:t>
      </w:r>
      <w:r w:rsidRPr="009C40B4">
        <w:rPr>
          <w:rFonts w:ascii="Arial" w:eastAsia="宋体" w:hAnsi="Arial" w:cs="Arial"/>
          <w:kern w:val="0"/>
          <w:szCs w:val="21"/>
        </w:rPr>
        <w:t xml:space="preserve"> </w:t>
      </w:r>
      <w:r w:rsidRPr="009C40B4">
        <w:rPr>
          <w:rFonts w:ascii="Arial" w:eastAsia="宋体" w:hAnsi="Arial" w:cs="Arial"/>
          <w:kern w:val="0"/>
          <w:szCs w:val="21"/>
        </w:rPr>
        <w:t>位：</w:t>
      </w:r>
      <w:r w:rsidRPr="009C40B4">
        <w:rPr>
          <w:rFonts w:ascii="Arial" w:eastAsia="宋体" w:hAnsi="Arial" w:cs="Arial"/>
          <w:kern w:val="0"/>
          <w:szCs w:val="21"/>
          <w:u w:val="single"/>
        </w:rPr>
        <w:t>广州市番禺区基本建设投资管理办公室</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招标代理单位：</w:t>
      </w:r>
      <w:r w:rsidRPr="009C40B4">
        <w:rPr>
          <w:rFonts w:ascii="Arial" w:eastAsia="宋体" w:hAnsi="Arial" w:cs="Arial"/>
          <w:kern w:val="0"/>
          <w:szCs w:val="21"/>
          <w:u w:val="single"/>
        </w:rPr>
        <w:t>广东建发工程管理有限公司</w:t>
      </w:r>
      <w:r w:rsidRPr="009C40B4">
        <w:rPr>
          <w:rFonts w:ascii="Arial" w:eastAsia="宋体" w:hAnsi="Arial" w:cs="Arial"/>
          <w:kern w:val="0"/>
          <w:szCs w:val="21"/>
          <w:u w:val="single"/>
        </w:rPr>
        <w:t xml:space="preserve">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日</w:t>
      </w:r>
      <w:r w:rsidRPr="009C40B4">
        <w:rPr>
          <w:rFonts w:ascii="Arial" w:eastAsia="宋体" w:hAnsi="Arial" w:cs="Arial"/>
          <w:kern w:val="0"/>
          <w:szCs w:val="21"/>
        </w:rPr>
        <w:t xml:space="preserve">        </w:t>
      </w:r>
      <w:r w:rsidRPr="009C40B4">
        <w:rPr>
          <w:rFonts w:ascii="Arial" w:eastAsia="宋体" w:hAnsi="Arial" w:cs="Arial"/>
          <w:kern w:val="0"/>
          <w:szCs w:val="21"/>
        </w:rPr>
        <w:t>期：</w:t>
      </w:r>
      <w:r w:rsidRPr="009C40B4">
        <w:rPr>
          <w:rFonts w:ascii="Arial" w:eastAsia="宋体" w:hAnsi="Arial" w:cs="Arial"/>
          <w:kern w:val="0"/>
          <w:szCs w:val="21"/>
        </w:rPr>
        <w:t xml:space="preserve"> 2011 </w:t>
      </w:r>
      <w:r w:rsidRPr="009C40B4">
        <w:rPr>
          <w:rFonts w:ascii="Arial" w:eastAsia="宋体" w:hAnsi="Arial" w:cs="Arial"/>
          <w:kern w:val="0"/>
          <w:szCs w:val="21"/>
        </w:rPr>
        <w:t>年</w:t>
      </w:r>
      <w:r w:rsidRPr="009C40B4">
        <w:rPr>
          <w:rFonts w:ascii="Arial" w:eastAsia="宋体" w:hAnsi="Arial" w:cs="Arial"/>
          <w:kern w:val="0"/>
          <w:szCs w:val="21"/>
        </w:rPr>
        <w:t xml:space="preserve">   </w:t>
      </w:r>
      <w:r w:rsidRPr="009C40B4">
        <w:rPr>
          <w:rFonts w:ascii="Arial" w:eastAsia="宋体" w:hAnsi="Arial" w:cs="Arial"/>
          <w:kern w:val="0"/>
          <w:szCs w:val="21"/>
        </w:rPr>
        <w:t>月</w:t>
      </w:r>
      <w:r w:rsidRPr="009C40B4">
        <w:rPr>
          <w:rFonts w:ascii="Arial" w:eastAsia="宋体" w:hAnsi="Arial" w:cs="Arial"/>
          <w:kern w:val="0"/>
          <w:szCs w:val="21"/>
        </w:rPr>
        <w:t xml:space="preserve">   </w:t>
      </w:r>
      <w:r w:rsidRPr="009C40B4">
        <w:rPr>
          <w:rFonts w:ascii="Arial" w:eastAsia="宋体" w:hAnsi="Arial" w:cs="Arial"/>
          <w:kern w:val="0"/>
          <w:szCs w:val="21"/>
        </w:rPr>
        <w:t>日</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br w:type="textWrapping" w:clear="all"/>
      </w:r>
    </w:p>
    <w:p w:rsidR="009C40B4" w:rsidRPr="009C40B4" w:rsidRDefault="009C40B4" w:rsidP="009C40B4">
      <w:pPr>
        <w:widowControl/>
        <w:spacing w:line="390" w:lineRule="atLeast"/>
        <w:jc w:val="center"/>
        <w:rPr>
          <w:rFonts w:ascii="Arial" w:eastAsia="宋体" w:hAnsi="Arial" w:cs="Arial"/>
          <w:kern w:val="0"/>
          <w:szCs w:val="21"/>
        </w:rPr>
      </w:pPr>
      <w:bookmarkStart w:id="0" w:name="_Toc154922225"/>
      <w:bookmarkStart w:id="1" w:name="_Toc154921241"/>
      <w:bookmarkEnd w:id="0"/>
      <w:r w:rsidRPr="009C40B4">
        <w:rPr>
          <w:rFonts w:ascii="Arial" w:eastAsia="宋体" w:hAnsi="Arial" w:cs="Arial"/>
          <w:kern w:val="0"/>
          <w:szCs w:val="21"/>
        </w:rPr>
        <w:t>资格审查文件通用条款</w:t>
      </w:r>
      <w:bookmarkEnd w:id="1"/>
    </w:p>
    <w:p w:rsidR="009C40B4" w:rsidRPr="009C40B4" w:rsidRDefault="009C40B4" w:rsidP="009C40B4">
      <w:pPr>
        <w:widowControl/>
        <w:spacing w:line="390" w:lineRule="atLeast"/>
        <w:jc w:val="center"/>
        <w:rPr>
          <w:rFonts w:ascii="Arial" w:eastAsia="宋体" w:hAnsi="Arial" w:cs="Arial"/>
          <w:kern w:val="0"/>
          <w:szCs w:val="21"/>
        </w:rPr>
      </w:pPr>
      <w:r w:rsidRPr="009C40B4">
        <w:rPr>
          <w:rFonts w:ascii="Arial" w:eastAsia="宋体" w:hAnsi="Arial" w:cs="Arial"/>
          <w:b/>
          <w:bCs/>
          <w:kern w:val="0"/>
          <w:szCs w:val="21"/>
        </w:rPr>
        <w:t>1.</w:t>
      </w:r>
      <w:r w:rsidRPr="009C40B4">
        <w:rPr>
          <w:rFonts w:ascii="Arial" w:eastAsia="宋体" w:hAnsi="Arial" w:cs="Arial"/>
          <w:b/>
          <w:bCs/>
          <w:kern w:val="0"/>
          <w:szCs w:val="21"/>
        </w:rPr>
        <w:t>申请人须知</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xml:space="preserve">1.1 </w:t>
      </w:r>
      <w:r w:rsidRPr="009C40B4">
        <w:rPr>
          <w:rFonts w:ascii="Arial" w:eastAsia="宋体" w:hAnsi="Arial" w:cs="Arial"/>
          <w:kern w:val="0"/>
          <w:szCs w:val="21"/>
        </w:rPr>
        <w:t>本招标人按照《中华人民共和国招标投标法》（中华人民共和国主席令第</w:t>
      </w:r>
      <w:r w:rsidRPr="009C40B4">
        <w:rPr>
          <w:rFonts w:ascii="Arial" w:eastAsia="宋体" w:hAnsi="Arial" w:cs="Arial"/>
          <w:kern w:val="0"/>
          <w:szCs w:val="21"/>
        </w:rPr>
        <w:t>21</w:t>
      </w:r>
      <w:r w:rsidRPr="009C40B4">
        <w:rPr>
          <w:rFonts w:ascii="Arial" w:eastAsia="宋体" w:hAnsi="Arial" w:cs="Arial"/>
          <w:kern w:val="0"/>
          <w:szCs w:val="21"/>
        </w:rPr>
        <w:t>号）、国家计委第</w:t>
      </w:r>
      <w:r w:rsidRPr="009C40B4">
        <w:rPr>
          <w:rFonts w:ascii="Arial" w:eastAsia="宋体" w:hAnsi="Arial" w:cs="Arial"/>
          <w:kern w:val="0"/>
          <w:szCs w:val="21"/>
        </w:rPr>
        <w:t>4</w:t>
      </w:r>
      <w:r w:rsidRPr="009C40B4">
        <w:rPr>
          <w:rFonts w:ascii="Arial" w:eastAsia="宋体" w:hAnsi="Arial" w:cs="Arial"/>
          <w:kern w:val="0"/>
          <w:szCs w:val="21"/>
        </w:rPr>
        <w:t>号令《招标公告发布暂行办法》等有关法律法规对招标公告所列项目进行公开招标，招标工作严格按国家和省市政府的有关法律、法规及相关规定进行。</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xml:space="preserve">1.2 </w:t>
      </w:r>
      <w:r w:rsidRPr="009C40B4">
        <w:rPr>
          <w:rFonts w:ascii="Arial" w:eastAsia="宋体" w:hAnsi="Arial" w:cs="Arial"/>
          <w:kern w:val="0"/>
          <w:szCs w:val="21"/>
        </w:rPr>
        <w:t>招标人，采购项目名称，工程建设地点等相关情况均详见本项目招标公告</w:t>
      </w:r>
    </w:p>
    <w:p w:rsidR="009C40B4" w:rsidRPr="009C40B4" w:rsidRDefault="009C40B4" w:rsidP="009C40B4">
      <w:pPr>
        <w:widowControl/>
        <w:spacing w:line="390" w:lineRule="atLeast"/>
        <w:jc w:val="left"/>
        <w:rPr>
          <w:rFonts w:ascii="Arial" w:eastAsia="宋体" w:hAnsi="Arial" w:cs="Arial"/>
          <w:kern w:val="0"/>
          <w:szCs w:val="21"/>
        </w:rPr>
      </w:pPr>
      <w:bookmarkStart w:id="2" w:name="_Toc154922230"/>
      <w:bookmarkStart w:id="3" w:name="_Toc154921246"/>
      <w:bookmarkStart w:id="4" w:name="_Toc71800037"/>
      <w:bookmarkEnd w:id="2"/>
      <w:bookmarkEnd w:id="3"/>
      <w:r w:rsidRPr="009C40B4">
        <w:rPr>
          <w:rFonts w:ascii="Arial" w:eastAsia="宋体" w:hAnsi="Arial" w:cs="Arial"/>
          <w:kern w:val="0"/>
          <w:szCs w:val="21"/>
        </w:rPr>
        <w:t>1.3</w:t>
      </w:r>
      <w:bookmarkEnd w:id="4"/>
      <w:r w:rsidRPr="009C40B4">
        <w:rPr>
          <w:rFonts w:ascii="Arial" w:eastAsia="宋体" w:hAnsi="Arial" w:cs="Arial"/>
          <w:kern w:val="0"/>
          <w:szCs w:val="21"/>
        </w:rPr>
        <w:t>资格审查申请文件的编制</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1.3.1</w:t>
      </w:r>
      <w:r w:rsidRPr="009C40B4">
        <w:rPr>
          <w:rFonts w:ascii="Arial" w:eastAsia="宋体" w:hAnsi="Arial" w:cs="Arial"/>
          <w:kern w:val="0"/>
          <w:szCs w:val="21"/>
        </w:rPr>
        <w:t>投标申请人的资格审查申请文件封面应注明相应的项目名称、及投标申请人的法人名称，并加盖公章。</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1.3.2</w:t>
      </w:r>
      <w:r w:rsidRPr="009C40B4">
        <w:rPr>
          <w:rFonts w:ascii="Arial" w:eastAsia="宋体" w:hAnsi="Arial" w:cs="Arial"/>
          <w:kern w:val="0"/>
          <w:szCs w:val="21"/>
        </w:rPr>
        <w:t>投标申请人报名时须提交的资料详见附件二《投标申请人报名提交资料一览表》，份数见招标公告。</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1.3.3</w:t>
      </w:r>
      <w:r w:rsidRPr="009C40B4">
        <w:rPr>
          <w:rFonts w:ascii="Arial" w:eastAsia="宋体" w:hAnsi="Arial" w:cs="Arial"/>
          <w:kern w:val="0"/>
          <w:szCs w:val="21"/>
        </w:rPr>
        <w:t>投标申请人应承担其资格审查申请文件编制与递交所涉及的一切费用，在任何情况下招标人对上述费用均不负任何责任。资格审查申请文件必须按要求提供有关证明资料和要求内容，并装订成册，编制页码。</w:t>
      </w:r>
      <w:r w:rsidRPr="009C40B4">
        <w:rPr>
          <w:rFonts w:ascii="Arial" w:eastAsia="宋体" w:hAnsi="Arial" w:cs="Arial"/>
          <w:kern w:val="0"/>
          <w:szCs w:val="21"/>
        </w:rPr>
        <w:t xml:space="preserve"> </w:t>
      </w:r>
    </w:p>
    <w:p w:rsidR="009C40B4" w:rsidRPr="009C40B4" w:rsidRDefault="009C40B4" w:rsidP="009C40B4">
      <w:pPr>
        <w:widowControl/>
        <w:spacing w:line="390" w:lineRule="atLeast"/>
        <w:jc w:val="left"/>
        <w:rPr>
          <w:rFonts w:ascii="Arial" w:eastAsia="宋体" w:hAnsi="Arial" w:cs="Arial"/>
          <w:kern w:val="0"/>
          <w:szCs w:val="21"/>
        </w:rPr>
      </w:pPr>
      <w:bookmarkStart w:id="5" w:name="_Toc154922231"/>
      <w:bookmarkStart w:id="6" w:name="_Toc154921247"/>
      <w:bookmarkStart w:id="7" w:name="_Toc71800039"/>
      <w:bookmarkEnd w:id="5"/>
      <w:bookmarkEnd w:id="6"/>
      <w:r w:rsidRPr="009C40B4">
        <w:rPr>
          <w:rFonts w:ascii="Arial" w:eastAsia="宋体" w:hAnsi="Arial" w:cs="Arial"/>
          <w:kern w:val="0"/>
          <w:szCs w:val="21"/>
        </w:rPr>
        <w:t>1.4</w:t>
      </w:r>
      <w:bookmarkEnd w:id="7"/>
      <w:r w:rsidRPr="009C40B4">
        <w:rPr>
          <w:rFonts w:ascii="Arial" w:eastAsia="宋体" w:hAnsi="Arial" w:cs="Arial"/>
          <w:kern w:val="0"/>
          <w:szCs w:val="21"/>
        </w:rPr>
        <w:t>资格审查申请文件的递交和接受</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1.4.1</w:t>
      </w:r>
      <w:r w:rsidRPr="009C40B4">
        <w:rPr>
          <w:rFonts w:ascii="Arial" w:eastAsia="宋体" w:hAnsi="Arial" w:cs="Arial"/>
          <w:kern w:val="0"/>
          <w:szCs w:val="21"/>
        </w:rPr>
        <w:t>投标申请人应按照招标公告载明的报名时间和地点递交资格审查申请文件，在该时间期限和同一地点，可对已提交的资格审查申请文件进行补充。</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1.4.2</w:t>
      </w:r>
      <w:r w:rsidRPr="009C40B4">
        <w:rPr>
          <w:rFonts w:ascii="Arial" w:eastAsia="宋体" w:hAnsi="Arial" w:cs="Arial"/>
          <w:kern w:val="0"/>
          <w:szCs w:val="21"/>
        </w:rPr>
        <w:t>投标申请人应自备密封袋和《投标申请人报名提交资料一览表》一式两份。《投标申请人报名提交资料一览表》要求原件备查的资料，其原件应在报名时携带至报名地点由招标人或招标代理机构工作人员审核，且在招标活动结束前，应招标监督机构或招标人要求，其原件应当能够在五日内再次提交审核。</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1.4.3</w:t>
      </w:r>
      <w:r w:rsidRPr="009C40B4">
        <w:rPr>
          <w:rFonts w:ascii="Arial" w:eastAsia="宋体" w:hAnsi="Arial" w:cs="Arial"/>
          <w:kern w:val="0"/>
          <w:szCs w:val="21"/>
        </w:rPr>
        <w:t>投标申请人因特殊原因无法提供资格审查资料原件的，应书面说明原因并提供证明材料，由资格审查委员会依法认定投标申请人提交的证明材料是否具有原件的证明效力。如出现该情况，招标人或招标代理机构工作人员应在《投标申请人报名提交资料一览表》中的</w:t>
      </w:r>
      <w:r w:rsidRPr="009C40B4">
        <w:rPr>
          <w:rFonts w:ascii="Arial" w:eastAsia="宋体" w:hAnsi="Arial" w:cs="Arial"/>
          <w:kern w:val="0"/>
          <w:szCs w:val="21"/>
        </w:rPr>
        <w:t>“</w:t>
      </w:r>
      <w:r w:rsidRPr="009C40B4">
        <w:rPr>
          <w:rFonts w:ascii="Arial" w:eastAsia="宋体" w:hAnsi="Arial" w:cs="Arial"/>
          <w:kern w:val="0"/>
          <w:szCs w:val="21"/>
        </w:rPr>
        <w:t>审核情况</w:t>
      </w:r>
      <w:r w:rsidRPr="009C40B4">
        <w:rPr>
          <w:rFonts w:ascii="Arial" w:eastAsia="宋体" w:hAnsi="Arial" w:cs="Arial"/>
          <w:kern w:val="0"/>
          <w:szCs w:val="21"/>
        </w:rPr>
        <w:t>”</w:t>
      </w:r>
      <w:r w:rsidRPr="009C40B4">
        <w:rPr>
          <w:rFonts w:ascii="Arial" w:eastAsia="宋体" w:hAnsi="Arial" w:cs="Arial"/>
          <w:kern w:val="0"/>
          <w:szCs w:val="21"/>
        </w:rPr>
        <w:t>栏填写</w:t>
      </w:r>
      <w:r w:rsidRPr="009C40B4">
        <w:rPr>
          <w:rFonts w:ascii="Arial" w:eastAsia="宋体" w:hAnsi="Arial" w:cs="Arial"/>
          <w:kern w:val="0"/>
          <w:szCs w:val="21"/>
        </w:rPr>
        <w:t>“</w:t>
      </w:r>
      <w:r w:rsidRPr="009C40B4">
        <w:rPr>
          <w:rFonts w:ascii="Arial" w:eastAsia="宋体" w:hAnsi="Arial" w:cs="Arial"/>
          <w:kern w:val="0"/>
          <w:szCs w:val="21"/>
        </w:rPr>
        <w:t>附有说明</w:t>
      </w:r>
      <w:r w:rsidRPr="009C40B4">
        <w:rPr>
          <w:rFonts w:ascii="Arial" w:eastAsia="宋体" w:hAnsi="Arial" w:cs="Arial"/>
          <w:kern w:val="0"/>
          <w:szCs w:val="21"/>
        </w:rPr>
        <w:t>”</w:t>
      </w:r>
      <w:r w:rsidRPr="009C40B4">
        <w:rPr>
          <w:rFonts w:ascii="Arial" w:eastAsia="宋体" w:hAnsi="Arial" w:cs="Arial"/>
          <w:kern w:val="0"/>
          <w:szCs w:val="21"/>
        </w:rPr>
        <w:t>。</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1.4.4</w:t>
      </w:r>
      <w:r w:rsidRPr="009C40B4">
        <w:rPr>
          <w:rFonts w:ascii="Arial" w:eastAsia="宋体" w:hAnsi="Arial" w:cs="Arial"/>
          <w:kern w:val="0"/>
          <w:szCs w:val="21"/>
        </w:rPr>
        <w:t>招标人或者招标代理机构在报名窗口按照《投标申请人报名提交资料一览表》中资料目录对投标申请人提交的资料及其原件进行签收或核对。</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1.4.5</w:t>
      </w:r>
      <w:r w:rsidRPr="009C40B4">
        <w:rPr>
          <w:rFonts w:ascii="Arial" w:eastAsia="宋体" w:hAnsi="Arial" w:cs="Arial"/>
          <w:kern w:val="0"/>
          <w:szCs w:val="21"/>
        </w:rPr>
        <w:t>《投标申请人报名提交资料一览表》由招标人或招标代理机构人员和投标申请人授权代表双方共同签署，该表所记录的内容如需修改，须经双方共同签署确认。资料签收或核对结果须用中文文字表述，不得用简单符号表述（如</w:t>
      </w:r>
      <w:r w:rsidRPr="009C40B4">
        <w:rPr>
          <w:rFonts w:ascii="Arial" w:eastAsia="宋体" w:hAnsi="Arial" w:cs="Arial"/>
          <w:kern w:val="0"/>
          <w:szCs w:val="21"/>
        </w:rPr>
        <w:t>“√”</w:t>
      </w:r>
      <w:r w:rsidRPr="009C40B4">
        <w:rPr>
          <w:rFonts w:ascii="Arial" w:eastAsia="宋体" w:hAnsi="Arial" w:cs="Arial"/>
          <w:kern w:val="0"/>
          <w:szCs w:val="21"/>
        </w:rPr>
        <w:t>或</w:t>
      </w:r>
      <w:r w:rsidRPr="009C40B4">
        <w:rPr>
          <w:rFonts w:ascii="Arial" w:eastAsia="宋体" w:hAnsi="Arial" w:cs="Arial"/>
          <w:kern w:val="0"/>
          <w:szCs w:val="21"/>
        </w:rPr>
        <w:t>“×”</w:t>
      </w:r>
      <w:r w:rsidRPr="009C40B4">
        <w:rPr>
          <w:rFonts w:ascii="Arial" w:eastAsia="宋体" w:hAnsi="Arial" w:cs="Arial"/>
          <w:kern w:val="0"/>
          <w:szCs w:val="21"/>
        </w:rPr>
        <w:t>）。《投标申请人报名提交资料一览表》一份作为报名资料首页，连同其他资格审查资料在投标单位代表监督下当场进行密封，另一份交还投标申请人。</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1.4.6</w:t>
      </w:r>
      <w:r w:rsidRPr="009C40B4">
        <w:rPr>
          <w:rFonts w:ascii="Arial" w:eastAsia="宋体" w:hAnsi="Arial" w:cs="Arial"/>
          <w:kern w:val="0"/>
          <w:szCs w:val="21"/>
        </w:rPr>
        <w:t>招标人或招标代理机构工作人员将接收投标申请人按时递交的资格审查申请资料，不得在报名窗口进行任何形式的实质性资格审查工作，不得以投标人提供的资格审查申请资料未提供原件核对、资料不完整等理由拒绝其报名。</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1.4.7</w:t>
      </w:r>
      <w:r w:rsidRPr="009C40B4">
        <w:rPr>
          <w:rFonts w:ascii="Arial" w:eastAsia="宋体" w:hAnsi="Arial" w:cs="Arial"/>
          <w:kern w:val="0"/>
          <w:szCs w:val="21"/>
        </w:rPr>
        <w:t>逾期送达的资格审查申请文件将被拒绝。</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1.4.8</w:t>
      </w:r>
      <w:r w:rsidRPr="009C40B4">
        <w:rPr>
          <w:rFonts w:ascii="Arial" w:eastAsia="宋体" w:hAnsi="Arial" w:cs="Arial"/>
          <w:kern w:val="0"/>
          <w:szCs w:val="21"/>
        </w:rPr>
        <w:t>招标人或招标代理机构工作人员接收投标申请人递交的资格审查申请资料，并不意味着其资格审查合格。资格审查应由招标人按规定组建的资格审查委员会负责。</w:t>
      </w:r>
    </w:p>
    <w:p w:rsidR="009C40B4" w:rsidRPr="009C40B4" w:rsidRDefault="009C40B4" w:rsidP="009C40B4">
      <w:pPr>
        <w:widowControl/>
        <w:spacing w:line="390" w:lineRule="atLeast"/>
        <w:jc w:val="left"/>
        <w:rPr>
          <w:rFonts w:ascii="Arial" w:eastAsia="宋体" w:hAnsi="Arial" w:cs="Arial"/>
          <w:kern w:val="0"/>
          <w:szCs w:val="21"/>
        </w:rPr>
      </w:pPr>
      <w:bookmarkStart w:id="8" w:name="_Toc154922232"/>
      <w:bookmarkStart w:id="9" w:name="_Toc154921248"/>
      <w:bookmarkStart w:id="10" w:name="_Toc71800040"/>
      <w:bookmarkEnd w:id="8"/>
      <w:bookmarkEnd w:id="9"/>
      <w:r w:rsidRPr="009C40B4">
        <w:rPr>
          <w:rFonts w:ascii="Arial" w:eastAsia="宋体" w:hAnsi="Arial" w:cs="Arial"/>
          <w:kern w:val="0"/>
          <w:szCs w:val="21"/>
        </w:rPr>
        <w:t>1.5</w:t>
      </w:r>
      <w:bookmarkEnd w:id="10"/>
      <w:r w:rsidRPr="009C40B4">
        <w:rPr>
          <w:rFonts w:ascii="Arial" w:eastAsia="宋体" w:hAnsi="Arial" w:cs="Arial"/>
          <w:kern w:val="0"/>
          <w:szCs w:val="21"/>
        </w:rPr>
        <w:t>资格审查结果的通知、确认和公示</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1.5.1</w:t>
      </w:r>
      <w:r w:rsidRPr="009C40B4">
        <w:rPr>
          <w:rFonts w:ascii="Arial" w:eastAsia="宋体" w:hAnsi="Arial" w:cs="Arial"/>
          <w:kern w:val="0"/>
          <w:szCs w:val="21"/>
        </w:rPr>
        <w:t>招标人将以书面形式（含传真），把资格审查结果通知各投标申请人。投标申请人收到通知后应在</w:t>
      </w:r>
      <w:r w:rsidRPr="009C40B4">
        <w:rPr>
          <w:rFonts w:ascii="Arial" w:eastAsia="宋体" w:hAnsi="Arial" w:cs="Arial"/>
          <w:kern w:val="0"/>
          <w:szCs w:val="21"/>
        </w:rPr>
        <w:t>24</w:t>
      </w:r>
      <w:r w:rsidRPr="009C40B4">
        <w:rPr>
          <w:rFonts w:ascii="Arial" w:eastAsia="宋体" w:hAnsi="Arial" w:cs="Arial"/>
          <w:kern w:val="0"/>
          <w:szCs w:val="21"/>
        </w:rPr>
        <w:t>小时内，以书面形式（含传真），向招标人确认已收到资格审查结果通知。</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1.5.2</w:t>
      </w:r>
      <w:r w:rsidRPr="009C40B4">
        <w:rPr>
          <w:rFonts w:ascii="Arial" w:eastAsia="宋体" w:hAnsi="Arial" w:cs="Arial"/>
          <w:kern w:val="0"/>
          <w:szCs w:val="21"/>
        </w:rPr>
        <w:t>资格审查结果发出之日起五日内，投标人可以就投标报名和资格审查中任何不公正行为及违法行为向招标公告载明的招标监督机构署名检举和投诉。</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1.5.3</w:t>
      </w:r>
      <w:r w:rsidRPr="009C40B4">
        <w:rPr>
          <w:rFonts w:ascii="Arial" w:eastAsia="宋体" w:hAnsi="Arial" w:cs="Arial"/>
          <w:kern w:val="0"/>
          <w:szCs w:val="21"/>
        </w:rPr>
        <w:t>所有获得投标资格的正式投标人，将获得招标人发出的投标邀请书。收到邀请书后，投标人应在</w:t>
      </w:r>
      <w:r w:rsidRPr="009C40B4">
        <w:rPr>
          <w:rFonts w:ascii="Arial" w:eastAsia="宋体" w:hAnsi="Arial" w:cs="Arial"/>
          <w:kern w:val="0"/>
          <w:szCs w:val="21"/>
        </w:rPr>
        <w:t>24</w:t>
      </w:r>
      <w:r w:rsidRPr="009C40B4">
        <w:rPr>
          <w:rFonts w:ascii="Arial" w:eastAsia="宋体" w:hAnsi="Arial" w:cs="Arial"/>
          <w:kern w:val="0"/>
          <w:szCs w:val="21"/>
        </w:rPr>
        <w:t>小时内书面（含传真），向招标人确认同意参加投标或放弃投标。</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br w:type="textWrapping" w:clear="all"/>
      </w:r>
    </w:p>
    <w:p w:rsidR="009C40B4" w:rsidRPr="009C40B4" w:rsidRDefault="009C40B4" w:rsidP="009C40B4">
      <w:pPr>
        <w:widowControl/>
        <w:spacing w:line="390" w:lineRule="atLeast"/>
        <w:jc w:val="center"/>
        <w:rPr>
          <w:rFonts w:ascii="Arial" w:eastAsia="宋体" w:hAnsi="Arial" w:cs="Arial"/>
          <w:kern w:val="0"/>
          <w:szCs w:val="21"/>
        </w:rPr>
      </w:pPr>
      <w:bookmarkStart w:id="11" w:name="_Toc154922235"/>
      <w:bookmarkStart w:id="12" w:name="_Toc154921251"/>
      <w:bookmarkStart w:id="13" w:name="_Toc71800043"/>
      <w:bookmarkEnd w:id="11"/>
      <w:bookmarkEnd w:id="12"/>
      <w:r w:rsidRPr="009C40B4">
        <w:rPr>
          <w:rFonts w:ascii="Arial" w:eastAsia="宋体" w:hAnsi="Arial" w:cs="Arial"/>
          <w:b/>
          <w:bCs/>
          <w:kern w:val="0"/>
          <w:szCs w:val="21"/>
        </w:rPr>
        <w:t>2.</w:t>
      </w:r>
      <w:bookmarkEnd w:id="13"/>
      <w:r w:rsidRPr="009C40B4">
        <w:rPr>
          <w:rFonts w:ascii="Arial" w:eastAsia="宋体" w:hAnsi="Arial" w:cs="Arial"/>
          <w:b/>
          <w:bCs/>
          <w:kern w:val="0"/>
          <w:szCs w:val="21"/>
        </w:rPr>
        <w:t>资格审查和确定正式投标人办法</w:t>
      </w:r>
    </w:p>
    <w:p w:rsidR="009C40B4" w:rsidRPr="009C40B4" w:rsidRDefault="009C40B4" w:rsidP="009C40B4">
      <w:pPr>
        <w:widowControl/>
        <w:spacing w:line="390" w:lineRule="atLeast"/>
        <w:jc w:val="left"/>
        <w:rPr>
          <w:rFonts w:ascii="Arial" w:eastAsia="宋体" w:hAnsi="Arial" w:cs="Arial"/>
          <w:kern w:val="0"/>
          <w:szCs w:val="21"/>
        </w:rPr>
      </w:pPr>
      <w:bookmarkStart w:id="14" w:name="_Toc154922236"/>
      <w:bookmarkStart w:id="15" w:name="_Toc154921252"/>
      <w:bookmarkEnd w:id="14"/>
      <w:r w:rsidRPr="009C40B4">
        <w:rPr>
          <w:rFonts w:ascii="Arial" w:eastAsia="宋体" w:hAnsi="Arial" w:cs="Arial"/>
          <w:kern w:val="0"/>
          <w:szCs w:val="21"/>
        </w:rPr>
        <w:t>2.1</w:t>
      </w:r>
      <w:bookmarkEnd w:id="15"/>
      <w:r w:rsidRPr="009C40B4">
        <w:rPr>
          <w:rFonts w:ascii="Arial" w:eastAsia="宋体" w:hAnsi="Arial" w:cs="Arial"/>
          <w:kern w:val="0"/>
          <w:szCs w:val="21"/>
        </w:rPr>
        <w:t>总则</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2.1.1</w:t>
      </w:r>
      <w:r w:rsidRPr="009C40B4">
        <w:rPr>
          <w:rFonts w:ascii="Arial" w:eastAsia="宋体" w:hAnsi="Arial" w:cs="Arial"/>
          <w:kern w:val="0"/>
          <w:szCs w:val="21"/>
        </w:rPr>
        <w:t>资格审查坚持</w:t>
      </w:r>
      <w:r w:rsidRPr="009C40B4">
        <w:rPr>
          <w:rFonts w:ascii="Arial" w:eastAsia="宋体" w:hAnsi="Arial" w:cs="Arial"/>
          <w:kern w:val="0"/>
          <w:szCs w:val="21"/>
        </w:rPr>
        <w:t>“</w:t>
      </w:r>
      <w:r w:rsidRPr="009C40B4">
        <w:rPr>
          <w:rFonts w:ascii="Arial" w:eastAsia="宋体" w:hAnsi="Arial" w:cs="Arial"/>
          <w:kern w:val="0"/>
          <w:szCs w:val="21"/>
        </w:rPr>
        <w:t>公开、公正、公平、客观、准确</w:t>
      </w:r>
      <w:r w:rsidRPr="009C40B4">
        <w:rPr>
          <w:rFonts w:ascii="Arial" w:eastAsia="宋体" w:hAnsi="Arial" w:cs="Arial"/>
          <w:kern w:val="0"/>
          <w:szCs w:val="21"/>
        </w:rPr>
        <w:t>”</w:t>
      </w:r>
      <w:r w:rsidRPr="009C40B4">
        <w:rPr>
          <w:rFonts w:ascii="Arial" w:eastAsia="宋体" w:hAnsi="Arial" w:cs="Arial"/>
          <w:kern w:val="0"/>
          <w:szCs w:val="21"/>
        </w:rPr>
        <w:t>的评审原则，按照招标公告和本资格审查文件规定的程序，选定具有良好的业绩和能力的投标申请人参加投标。</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2.1.2</w:t>
      </w:r>
      <w:r w:rsidRPr="009C40B4">
        <w:rPr>
          <w:rFonts w:ascii="Arial" w:eastAsia="宋体" w:hAnsi="Arial" w:cs="Arial"/>
          <w:kern w:val="0"/>
          <w:szCs w:val="21"/>
        </w:rPr>
        <w:t>资格审查将按照申请人提交的资格审查申请资料认定申请人是否符合招标公告载明的投标人资格审查合格条件，未按照《投标申请人报名提交资料一览表》要求提交资料和原件的申请人，不符合资格审查合格条件的申请人</w:t>
      </w:r>
      <w:r w:rsidRPr="009C40B4">
        <w:rPr>
          <w:rFonts w:ascii="Arial" w:eastAsia="宋体" w:hAnsi="Arial" w:cs="Arial"/>
          <w:kern w:val="0"/>
          <w:szCs w:val="21"/>
        </w:rPr>
        <w:t>,</w:t>
      </w:r>
      <w:r w:rsidRPr="009C40B4">
        <w:rPr>
          <w:rFonts w:ascii="Arial" w:eastAsia="宋体" w:hAnsi="Arial" w:cs="Arial"/>
          <w:kern w:val="0"/>
          <w:szCs w:val="21"/>
        </w:rPr>
        <w:t>将不能通过资格审查。</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2.1.3</w:t>
      </w:r>
      <w:r w:rsidRPr="009C40B4">
        <w:rPr>
          <w:rFonts w:ascii="Arial" w:eastAsia="宋体" w:hAnsi="Arial" w:cs="Arial"/>
          <w:kern w:val="0"/>
          <w:szCs w:val="21"/>
        </w:rPr>
        <w:t>资格审查委员会对投标申请人递交的资格审查申请资料的原件核对情况有疑问或资料复印件模糊无法辨认的，可以书面要求重新递交原件复核，投标人应按时提交原件，否则视为未提交原件。</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2.1.4</w:t>
      </w:r>
      <w:r w:rsidRPr="009C40B4">
        <w:rPr>
          <w:rFonts w:ascii="Arial" w:eastAsia="宋体" w:hAnsi="Arial" w:cs="Arial"/>
          <w:kern w:val="0"/>
          <w:szCs w:val="21"/>
        </w:rPr>
        <w:t>在审查过程中，审查委员会可以书面形式，公开要求所有申请人对所提交的资格预审申请文件中不明确的内容进行必要的澄清或说明。申请人的澄清或说明应采用书面形式，并不得改变资格预审申请文件的实质性内容。申请人的澄清和说明内容属于资格预审申请文件的组成部分。整个澄清和说明的过程不得存在排斥潜在投标人的现象。</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2.1.5</w:t>
      </w:r>
      <w:r w:rsidRPr="009C40B4">
        <w:rPr>
          <w:rFonts w:ascii="Arial" w:eastAsia="宋体" w:hAnsi="Arial" w:cs="Arial"/>
          <w:kern w:val="0"/>
          <w:szCs w:val="21"/>
        </w:rPr>
        <w:t>《投标申请人报名提交资料一览表》中没有要求提交的资料不作为资审不合格的依据。</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2.1.6</w:t>
      </w:r>
      <w:r w:rsidRPr="009C40B4">
        <w:rPr>
          <w:rFonts w:ascii="Arial" w:eastAsia="宋体" w:hAnsi="Arial" w:cs="Arial"/>
          <w:kern w:val="0"/>
          <w:szCs w:val="21"/>
        </w:rPr>
        <w:t>经资格审查合格的投标申请人，按招标公告中的方式确定正式投标人。</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2.1.7</w:t>
      </w:r>
      <w:r w:rsidRPr="009C40B4">
        <w:rPr>
          <w:rFonts w:ascii="Arial" w:eastAsia="宋体" w:hAnsi="Arial" w:cs="Arial"/>
          <w:kern w:val="0"/>
          <w:szCs w:val="21"/>
        </w:rPr>
        <w:t>拒绝挂靠单位参加投标，一旦发现即取消其投标或中标资格，没收其投标保证金，并上报有关建设主管部门处理，将挂靠情况及处理结果向社会公布。</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2.1.8</w:t>
      </w:r>
      <w:r w:rsidRPr="009C40B4">
        <w:rPr>
          <w:rFonts w:ascii="Arial" w:eastAsia="宋体" w:hAnsi="Arial" w:cs="Arial"/>
          <w:kern w:val="0"/>
          <w:szCs w:val="21"/>
        </w:rPr>
        <w:t>投标报名单位必须确保所提供的资料的真实性。如被查实提供虚假的证明材料，经建设行政主管部门、或招标监督管理机构、或招标人及其组织的资格审查委员会确认后，将取消该投标报名单位在其本项目的投标资格，没收其投标保证金，同时上报上级主管部门，建设行政主管部门或招标监督管理机构将对该投标报名单位给予行政处罚并通报。</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2.1.9</w:t>
      </w:r>
      <w:r w:rsidRPr="009C40B4">
        <w:rPr>
          <w:rFonts w:ascii="Arial" w:eastAsia="宋体" w:hAnsi="Arial" w:cs="Arial"/>
          <w:kern w:val="0"/>
          <w:szCs w:val="21"/>
        </w:rPr>
        <w:t>特别声明：资审合格后，评标前投标人的资格发生变化而不满足投标人合格条件的，招标人将取消其投标资格。</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2.1.10</w:t>
      </w:r>
      <w:r w:rsidRPr="009C40B4">
        <w:rPr>
          <w:rFonts w:ascii="Arial" w:eastAsia="宋体" w:hAnsi="Arial" w:cs="Arial"/>
          <w:kern w:val="0"/>
          <w:szCs w:val="21"/>
        </w:rPr>
        <w:t>资格审查时，营业执照、资质证明文件登记的信息不一致，应当允许投标人澄清，不得直接认定为无效。但如投标人澄清不足以合理说明该信息不一致，则资格审查委员会有权认定为无效。</w:t>
      </w:r>
    </w:p>
    <w:p w:rsidR="009C40B4" w:rsidRPr="009C40B4" w:rsidRDefault="009C40B4" w:rsidP="009C40B4">
      <w:pPr>
        <w:widowControl/>
        <w:spacing w:line="390" w:lineRule="atLeast"/>
        <w:jc w:val="left"/>
        <w:rPr>
          <w:rFonts w:ascii="Arial" w:eastAsia="宋体" w:hAnsi="Arial" w:cs="Arial"/>
          <w:kern w:val="0"/>
          <w:szCs w:val="21"/>
        </w:rPr>
      </w:pPr>
      <w:bookmarkStart w:id="16" w:name="_Toc154922237"/>
      <w:bookmarkStart w:id="17" w:name="_Toc154921253"/>
      <w:bookmarkEnd w:id="16"/>
      <w:r w:rsidRPr="009C40B4">
        <w:rPr>
          <w:rFonts w:ascii="Arial" w:eastAsia="宋体" w:hAnsi="Arial" w:cs="Arial"/>
          <w:kern w:val="0"/>
          <w:szCs w:val="21"/>
        </w:rPr>
        <w:lastRenderedPageBreak/>
        <w:t>2.2</w:t>
      </w:r>
      <w:bookmarkEnd w:id="17"/>
      <w:r w:rsidRPr="009C40B4">
        <w:rPr>
          <w:rFonts w:ascii="Arial" w:eastAsia="宋体" w:hAnsi="Arial" w:cs="Arial"/>
          <w:kern w:val="0"/>
          <w:szCs w:val="21"/>
        </w:rPr>
        <w:t>评审工作机构</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2.2.1</w:t>
      </w:r>
      <w:r w:rsidRPr="009C40B4">
        <w:rPr>
          <w:rFonts w:ascii="Arial" w:eastAsia="宋体" w:hAnsi="Arial" w:cs="Arial"/>
          <w:kern w:val="0"/>
          <w:szCs w:val="21"/>
        </w:rPr>
        <w:t>招标人依法组建资格评审委员会，负责资格审查工作并编制审查报告。招标人不得参加或派代表参加资格预审委员会。</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2.2.2</w:t>
      </w:r>
      <w:r w:rsidRPr="009C40B4">
        <w:rPr>
          <w:rFonts w:ascii="Arial" w:eastAsia="宋体" w:hAnsi="Arial" w:cs="Arial"/>
          <w:kern w:val="0"/>
          <w:szCs w:val="21"/>
        </w:rPr>
        <w:t>由招标人审定资格审查报告和确定正式投标人名单。</w:t>
      </w:r>
    </w:p>
    <w:p w:rsidR="009C40B4" w:rsidRPr="009C40B4" w:rsidRDefault="009C40B4" w:rsidP="009C40B4">
      <w:pPr>
        <w:widowControl/>
        <w:spacing w:line="390" w:lineRule="atLeast"/>
        <w:jc w:val="left"/>
        <w:rPr>
          <w:rFonts w:ascii="Arial" w:eastAsia="宋体" w:hAnsi="Arial" w:cs="Arial"/>
          <w:kern w:val="0"/>
          <w:szCs w:val="21"/>
        </w:rPr>
      </w:pPr>
      <w:bookmarkStart w:id="18" w:name="_Toc154922238"/>
      <w:r w:rsidRPr="009C40B4">
        <w:rPr>
          <w:rFonts w:ascii="Arial" w:eastAsia="宋体" w:hAnsi="Arial" w:cs="Arial"/>
          <w:kern w:val="0"/>
          <w:szCs w:val="21"/>
        </w:rPr>
        <w:t>2.3</w:t>
      </w:r>
      <w:bookmarkEnd w:id="18"/>
      <w:r w:rsidRPr="009C40B4">
        <w:rPr>
          <w:rFonts w:ascii="Arial" w:eastAsia="宋体" w:hAnsi="Arial" w:cs="Arial"/>
          <w:kern w:val="0"/>
          <w:szCs w:val="21"/>
        </w:rPr>
        <w:t>资格审查委员会资格审查的程序和细则</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2.3.1</w:t>
      </w:r>
      <w:r w:rsidRPr="009C40B4">
        <w:rPr>
          <w:rFonts w:ascii="Arial" w:eastAsia="宋体" w:hAnsi="Arial" w:cs="Arial"/>
          <w:kern w:val="0"/>
          <w:szCs w:val="21"/>
        </w:rPr>
        <w:t>检查并记录各申请人资格审查申请资料的密封情况。发现密封被破坏的，应立即停止评审，封存全部资格审查申请资料，并向工程管辖招标监督机构报告。全部资格审查申请资料密封情况均良好时，方可进入下一步评审。</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2.3.2</w:t>
      </w:r>
      <w:r w:rsidRPr="009C40B4">
        <w:rPr>
          <w:rFonts w:ascii="Arial" w:eastAsia="宋体" w:hAnsi="Arial" w:cs="Arial"/>
          <w:kern w:val="0"/>
          <w:szCs w:val="21"/>
        </w:rPr>
        <w:t>检查《投标申请人报名提交资料一览表》的签署和涂改情况，不符合规定的，应立即停止评审，封存全部资格审查申请资料，并向工程管辖招标监督机构报告。全部《投标申请人报名提交资料一览表》的签署和涂改情况符合规定时，方可进入下一步评审。</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2.3.3</w:t>
      </w:r>
      <w:r w:rsidRPr="009C40B4">
        <w:rPr>
          <w:rFonts w:ascii="Arial" w:eastAsia="宋体" w:hAnsi="Arial" w:cs="Arial"/>
          <w:kern w:val="0"/>
          <w:szCs w:val="21"/>
        </w:rPr>
        <w:t>检查《投标申请人报名提交资料一览表》的</w:t>
      </w:r>
      <w:r w:rsidRPr="009C40B4">
        <w:rPr>
          <w:rFonts w:ascii="Arial" w:eastAsia="宋体" w:hAnsi="Arial" w:cs="Arial"/>
          <w:kern w:val="0"/>
          <w:szCs w:val="21"/>
        </w:rPr>
        <w:t>“</w:t>
      </w:r>
      <w:r w:rsidRPr="009C40B4">
        <w:rPr>
          <w:rFonts w:ascii="Arial" w:eastAsia="宋体" w:hAnsi="Arial" w:cs="Arial"/>
          <w:kern w:val="0"/>
          <w:szCs w:val="21"/>
        </w:rPr>
        <w:t>核对情况</w:t>
      </w:r>
      <w:r w:rsidRPr="009C40B4">
        <w:rPr>
          <w:rFonts w:ascii="Arial" w:eastAsia="宋体" w:hAnsi="Arial" w:cs="Arial"/>
          <w:kern w:val="0"/>
          <w:szCs w:val="21"/>
        </w:rPr>
        <w:t>”</w:t>
      </w:r>
      <w:r w:rsidRPr="009C40B4">
        <w:rPr>
          <w:rFonts w:ascii="Arial" w:eastAsia="宋体" w:hAnsi="Arial" w:cs="Arial"/>
          <w:kern w:val="0"/>
          <w:szCs w:val="21"/>
        </w:rPr>
        <w:t>，认定申请人是否按照《投标申请人报名提交资料一览表》要求提交资料和原件。</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2.3.4</w:t>
      </w:r>
      <w:r w:rsidRPr="009C40B4">
        <w:rPr>
          <w:rFonts w:ascii="Arial" w:eastAsia="宋体" w:hAnsi="Arial" w:cs="Arial"/>
          <w:kern w:val="0"/>
          <w:szCs w:val="21"/>
        </w:rPr>
        <w:t>资格审查委员会各成员独立审查各项资格审查申请资料，认定其是否证明了申请人符合招标公告载明的相应投标人合格条件。</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2.3.5</w:t>
      </w:r>
      <w:r w:rsidRPr="009C40B4">
        <w:rPr>
          <w:rFonts w:ascii="Arial" w:eastAsia="宋体" w:hAnsi="Arial" w:cs="Arial"/>
          <w:kern w:val="0"/>
          <w:szCs w:val="21"/>
        </w:rPr>
        <w:t>汇总审查情况，确定通过资格审查的申请人名单。</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2.3.6</w:t>
      </w:r>
      <w:r w:rsidRPr="009C40B4">
        <w:rPr>
          <w:rFonts w:ascii="Arial" w:eastAsia="宋体" w:hAnsi="Arial" w:cs="Arial"/>
          <w:kern w:val="0"/>
          <w:szCs w:val="21"/>
        </w:rPr>
        <w:t>编写资格审查报告。</w:t>
      </w:r>
    </w:p>
    <w:p w:rsidR="009C40B4" w:rsidRPr="009C40B4" w:rsidRDefault="009C40B4" w:rsidP="009C40B4">
      <w:pPr>
        <w:widowControl/>
        <w:spacing w:line="390" w:lineRule="atLeast"/>
        <w:jc w:val="left"/>
        <w:rPr>
          <w:rFonts w:ascii="Arial" w:eastAsia="宋体" w:hAnsi="Arial" w:cs="Arial"/>
          <w:kern w:val="0"/>
          <w:szCs w:val="21"/>
        </w:rPr>
      </w:pPr>
      <w:bookmarkStart w:id="19" w:name="_Toc154922239"/>
      <w:r w:rsidRPr="009C40B4">
        <w:rPr>
          <w:rFonts w:ascii="Arial" w:eastAsia="宋体" w:hAnsi="Arial" w:cs="Arial"/>
          <w:kern w:val="0"/>
          <w:szCs w:val="21"/>
        </w:rPr>
        <w:t>2.4</w:t>
      </w:r>
      <w:bookmarkEnd w:id="19"/>
      <w:r w:rsidRPr="009C40B4">
        <w:rPr>
          <w:rFonts w:ascii="Arial" w:eastAsia="宋体" w:hAnsi="Arial" w:cs="Arial"/>
          <w:kern w:val="0"/>
          <w:szCs w:val="21"/>
        </w:rPr>
        <w:t>确定正式投标人</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2.4.1</w:t>
      </w:r>
      <w:r w:rsidRPr="009C40B4">
        <w:rPr>
          <w:rFonts w:ascii="Arial" w:eastAsia="宋体" w:hAnsi="Arial" w:cs="Arial"/>
          <w:kern w:val="0"/>
          <w:szCs w:val="21"/>
        </w:rPr>
        <w:t>按照招标公告载明的方式确定正式投标人。</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2.5</w:t>
      </w:r>
      <w:r w:rsidRPr="009C40B4">
        <w:rPr>
          <w:rFonts w:ascii="Arial" w:eastAsia="宋体" w:hAnsi="Arial" w:cs="Arial"/>
          <w:kern w:val="0"/>
          <w:szCs w:val="21"/>
        </w:rPr>
        <w:t>正式投标人确定后，招标人因故暂停招标程序，恢复招标程序时，若法律、法规、规章对投标人资格提出新的强制性规定，招标人应当按照新的规定要求正式投标人补充、更换相关资格证明资料并核查，以符合现行规定。补充、更换资料的时间应不少于</w:t>
      </w:r>
      <w:r w:rsidRPr="009C40B4">
        <w:rPr>
          <w:rFonts w:ascii="Arial" w:eastAsia="宋体" w:hAnsi="Arial" w:cs="Arial"/>
          <w:kern w:val="0"/>
          <w:szCs w:val="21"/>
        </w:rPr>
        <w:t>15</w:t>
      </w:r>
      <w:r w:rsidRPr="009C40B4">
        <w:rPr>
          <w:rFonts w:ascii="Arial" w:eastAsia="宋体" w:hAnsi="Arial" w:cs="Arial"/>
          <w:kern w:val="0"/>
          <w:szCs w:val="21"/>
        </w:rPr>
        <w:t>天，资审结果如有变化，应在开标前</w:t>
      </w:r>
      <w:r w:rsidRPr="009C40B4">
        <w:rPr>
          <w:rFonts w:ascii="Arial" w:eastAsia="宋体" w:hAnsi="Arial" w:cs="Arial"/>
          <w:kern w:val="0"/>
          <w:szCs w:val="21"/>
        </w:rPr>
        <w:t>5</w:t>
      </w:r>
      <w:r w:rsidRPr="009C40B4">
        <w:rPr>
          <w:rFonts w:ascii="Arial" w:eastAsia="宋体" w:hAnsi="Arial" w:cs="Arial"/>
          <w:kern w:val="0"/>
          <w:szCs w:val="21"/>
        </w:rPr>
        <w:t>天上网公示。补充、更换资料的期间可以进行投标程序。</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原正式投标人补充、更换资料后，经招标人审查，满足现行规定的，可以参加投标。重新审查后，合格投标人少于</w:t>
      </w:r>
      <w:r w:rsidRPr="009C40B4">
        <w:rPr>
          <w:rFonts w:ascii="Arial" w:eastAsia="宋体" w:hAnsi="Arial" w:cs="Arial"/>
          <w:kern w:val="0"/>
          <w:szCs w:val="21"/>
        </w:rPr>
        <w:t>3</w:t>
      </w:r>
      <w:r w:rsidRPr="009C40B4">
        <w:rPr>
          <w:rFonts w:ascii="Arial" w:eastAsia="宋体" w:hAnsi="Arial" w:cs="Arial"/>
          <w:kern w:val="0"/>
          <w:szCs w:val="21"/>
        </w:rPr>
        <w:t>人，应第三次招标。已书面退出该项目投标的，无权再参加此次投标。</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如尚未确定正式投标人的，招标人应当发布补充公告，按新的规定修改投标人资格合格条件，增加报名时间，公告发布时间不少于</w:t>
      </w:r>
      <w:r w:rsidRPr="009C40B4">
        <w:rPr>
          <w:rFonts w:ascii="Arial" w:eastAsia="宋体" w:hAnsi="Arial" w:cs="Arial"/>
          <w:kern w:val="0"/>
          <w:szCs w:val="21"/>
        </w:rPr>
        <w:t>5</w:t>
      </w:r>
      <w:r w:rsidRPr="009C40B4">
        <w:rPr>
          <w:rFonts w:ascii="Arial" w:eastAsia="宋体" w:hAnsi="Arial" w:cs="Arial"/>
          <w:kern w:val="0"/>
          <w:szCs w:val="21"/>
        </w:rPr>
        <w:t>个工作日。</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br w:type="textWrapping" w:clear="all"/>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附件二：</w:t>
      </w:r>
    </w:p>
    <w:p w:rsidR="009C40B4" w:rsidRPr="009C40B4" w:rsidRDefault="009C40B4" w:rsidP="009C40B4">
      <w:pPr>
        <w:widowControl/>
        <w:spacing w:line="390" w:lineRule="atLeast"/>
        <w:jc w:val="center"/>
        <w:rPr>
          <w:rFonts w:ascii="Arial" w:eastAsia="宋体" w:hAnsi="Arial" w:cs="Arial"/>
          <w:kern w:val="0"/>
          <w:szCs w:val="21"/>
        </w:rPr>
      </w:pPr>
      <w:r w:rsidRPr="009C40B4">
        <w:rPr>
          <w:rFonts w:ascii="Arial" w:eastAsia="宋体" w:hAnsi="Arial" w:cs="Arial"/>
          <w:b/>
          <w:bCs/>
          <w:kern w:val="0"/>
          <w:szCs w:val="21"/>
        </w:rPr>
        <w:t>投标申请人报名提交资料一览表</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项目名称：</w:t>
      </w:r>
      <w:r w:rsidRPr="009C40B4">
        <w:rPr>
          <w:rFonts w:ascii="Arial" w:eastAsia="宋体" w:hAnsi="Arial" w:cs="Arial"/>
          <w:kern w:val="0"/>
          <w:szCs w:val="21"/>
        </w:rPr>
        <w:t xml:space="preserve">                                          </w:t>
      </w:r>
      <w:r w:rsidRPr="009C40B4">
        <w:rPr>
          <w:rFonts w:ascii="Arial" w:eastAsia="宋体" w:hAnsi="Arial" w:cs="Arial"/>
          <w:kern w:val="0"/>
          <w:szCs w:val="21"/>
        </w:rPr>
        <w:t>投标申请人（盖章）</w:t>
      </w:r>
    </w:p>
    <w:tbl>
      <w:tblPr>
        <w:tblW w:w="9615" w:type="dxa"/>
        <w:tblCellSpacing w:w="0" w:type="dxa"/>
        <w:tblCellMar>
          <w:left w:w="0" w:type="dxa"/>
          <w:right w:w="0" w:type="dxa"/>
        </w:tblCellMar>
        <w:tblLook w:val="04A0"/>
      </w:tblPr>
      <w:tblGrid>
        <w:gridCol w:w="600"/>
        <w:gridCol w:w="2022"/>
        <w:gridCol w:w="2111"/>
        <w:gridCol w:w="584"/>
        <w:gridCol w:w="180"/>
        <w:gridCol w:w="1108"/>
        <w:gridCol w:w="509"/>
        <w:gridCol w:w="1632"/>
        <w:gridCol w:w="869"/>
      </w:tblGrid>
      <w:tr w:rsidR="009C40B4" w:rsidRPr="009C40B4" w:rsidTr="009C40B4">
        <w:trPr>
          <w:tblHeader/>
          <w:tblCellSpacing w:w="0" w:type="dxa"/>
        </w:trPr>
        <w:tc>
          <w:tcPr>
            <w:tcW w:w="9615" w:type="dxa"/>
            <w:gridSpan w:val="9"/>
            <w:vAlign w:val="center"/>
            <w:hideMark/>
          </w:tcPr>
          <w:p w:rsidR="009C40B4" w:rsidRPr="009C40B4" w:rsidRDefault="009C40B4" w:rsidP="009C40B4">
            <w:pPr>
              <w:widowControl/>
              <w:jc w:val="left"/>
              <w:divId w:val="1418866545"/>
              <w:rPr>
                <w:rFonts w:ascii="Arial" w:eastAsia="宋体" w:hAnsi="Arial" w:cs="Arial"/>
                <w:kern w:val="0"/>
                <w:sz w:val="18"/>
                <w:szCs w:val="18"/>
              </w:rPr>
            </w:pPr>
            <w:r w:rsidRPr="009C40B4">
              <w:rPr>
                <w:rFonts w:ascii="Arial" w:eastAsia="宋体" w:hAnsi="Arial" w:cs="Arial"/>
                <w:b/>
                <w:bCs/>
                <w:kern w:val="0"/>
                <w:sz w:val="18"/>
                <w:szCs w:val="18"/>
              </w:rPr>
              <w:t>审核确认：招标人或招标代理机构接收资料人员与投标申请人代表对以下报名资料共同核对，审核情况属实。</w:t>
            </w:r>
          </w:p>
        </w:tc>
      </w:tr>
      <w:tr w:rsidR="009C40B4" w:rsidRPr="009C40B4" w:rsidTr="009C40B4">
        <w:trPr>
          <w:tblHeader/>
          <w:tblCellSpacing w:w="0" w:type="dxa"/>
        </w:trPr>
        <w:tc>
          <w:tcPr>
            <w:tcW w:w="2625"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b/>
                <w:bCs/>
                <w:kern w:val="0"/>
                <w:sz w:val="18"/>
                <w:szCs w:val="18"/>
              </w:rPr>
              <w:t>招标人或招标代理机构接收资料人员签名：</w:t>
            </w:r>
          </w:p>
        </w:tc>
        <w:tc>
          <w:tcPr>
            <w:tcW w:w="2880" w:type="dxa"/>
            <w:gridSpan w:val="3"/>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1620"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b/>
                <w:bCs/>
                <w:kern w:val="0"/>
                <w:sz w:val="18"/>
                <w:szCs w:val="18"/>
              </w:rPr>
              <w:t>投标申请人的代表签名：</w:t>
            </w:r>
          </w:p>
        </w:tc>
        <w:tc>
          <w:tcPr>
            <w:tcW w:w="2490"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r>
      <w:tr w:rsidR="009C40B4" w:rsidRPr="009C40B4" w:rsidTr="009C40B4">
        <w:trPr>
          <w:tblHeader/>
          <w:tblCellSpacing w:w="0" w:type="dxa"/>
        </w:trPr>
        <w:tc>
          <w:tcPr>
            <w:tcW w:w="600" w:type="dxa"/>
            <w:vMerge w:val="restart"/>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序号</w:t>
            </w:r>
          </w:p>
        </w:tc>
        <w:tc>
          <w:tcPr>
            <w:tcW w:w="4140" w:type="dxa"/>
            <w:gridSpan w:val="2"/>
            <w:vMerge w:val="restart"/>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b/>
                <w:bCs/>
                <w:kern w:val="0"/>
                <w:sz w:val="18"/>
                <w:szCs w:val="18"/>
              </w:rPr>
              <w:t>项目</w:t>
            </w:r>
          </w:p>
        </w:tc>
        <w:tc>
          <w:tcPr>
            <w:tcW w:w="585" w:type="dxa"/>
            <w:vMerge w:val="restart"/>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b/>
                <w:bCs/>
                <w:kern w:val="0"/>
                <w:sz w:val="18"/>
                <w:szCs w:val="18"/>
              </w:rPr>
              <w:t>内页码</w:t>
            </w:r>
          </w:p>
        </w:tc>
        <w:tc>
          <w:tcPr>
            <w:tcW w:w="1290" w:type="dxa"/>
            <w:gridSpan w:val="2"/>
            <w:vMerge w:val="restart"/>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b/>
                <w:bCs/>
                <w:kern w:val="0"/>
                <w:sz w:val="18"/>
                <w:szCs w:val="18"/>
              </w:rPr>
              <w:t>报名提交资料要求</w:t>
            </w:r>
          </w:p>
        </w:tc>
        <w:tc>
          <w:tcPr>
            <w:tcW w:w="2145" w:type="dxa"/>
            <w:gridSpan w:val="2"/>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核对情况</w:t>
            </w:r>
          </w:p>
        </w:tc>
        <w:tc>
          <w:tcPr>
            <w:tcW w:w="870" w:type="dxa"/>
            <w:vMerge w:val="restart"/>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双方签名确认</w:t>
            </w:r>
          </w:p>
        </w:tc>
      </w:tr>
      <w:tr w:rsidR="009C40B4" w:rsidRPr="009C40B4" w:rsidTr="009C40B4">
        <w:trPr>
          <w:tblHeader/>
          <w:tblCellSpacing w:w="0" w:type="dxa"/>
        </w:trPr>
        <w:tc>
          <w:tcPr>
            <w:tcW w:w="0" w:type="auto"/>
            <w:vMerge/>
            <w:vAlign w:val="center"/>
            <w:hideMark/>
          </w:tcPr>
          <w:p w:rsidR="009C40B4" w:rsidRPr="009C40B4" w:rsidRDefault="009C40B4" w:rsidP="009C40B4">
            <w:pPr>
              <w:widowControl/>
              <w:jc w:val="left"/>
              <w:rPr>
                <w:rFonts w:ascii="Arial" w:eastAsia="宋体" w:hAnsi="Arial" w:cs="Arial"/>
                <w:kern w:val="0"/>
                <w:sz w:val="18"/>
                <w:szCs w:val="18"/>
              </w:rPr>
            </w:pPr>
          </w:p>
        </w:tc>
        <w:tc>
          <w:tcPr>
            <w:tcW w:w="0" w:type="auto"/>
            <w:gridSpan w:val="2"/>
            <w:vMerge/>
            <w:vAlign w:val="center"/>
            <w:hideMark/>
          </w:tcPr>
          <w:p w:rsidR="009C40B4" w:rsidRPr="009C40B4" w:rsidRDefault="009C40B4" w:rsidP="009C40B4">
            <w:pPr>
              <w:widowControl/>
              <w:jc w:val="left"/>
              <w:rPr>
                <w:rFonts w:ascii="Arial" w:eastAsia="宋体" w:hAnsi="Arial" w:cs="Arial"/>
                <w:kern w:val="0"/>
                <w:sz w:val="18"/>
                <w:szCs w:val="18"/>
              </w:rPr>
            </w:pPr>
          </w:p>
        </w:tc>
        <w:tc>
          <w:tcPr>
            <w:tcW w:w="0" w:type="auto"/>
            <w:vMerge/>
            <w:vAlign w:val="center"/>
            <w:hideMark/>
          </w:tcPr>
          <w:p w:rsidR="009C40B4" w:rsidRPr="009C40B4" w:rsidRDefault="009C40B4" w:rsidP="009C40B4">
            <w:pPr>
              <w:widowControl/>
              <w:jc w:val="left"/>
              <w:rPr>
                <w:rFonts w:ascii="Arial" w:eastAsia="宋体" w:hAnsi="Arial" w:cs="Arial"/>
                <w:kern w:val="0"/>
                <w:sz w:val="18"/>
                <w:szCs w:val="18"/>
              </w:rPr>
            </w:pPr>
          </w:p>
        </w:tc>
        <w:tc>
          <w:tcPr>
            <w:tcW w:w="0" w:type="auto"/>
            <w:gridSpan w:val="2"/>
            <w:vMerge/>
            <w:vAlign w:val="center"/>
            <w:hideMark/>
          </w:tcPr>
          <w:p w:rsidR="009C40B4" w:rsidRPr="009C40B4" w:rsidRDefault="009C40B4" w:rsidP="009C40B4">
            <w:pPr>
              <w:widowControl/>
              <w:jc w:val="left"/>
              <w:rPr>
                <w:rFonts w:ascii="Arial" w:eastAsia="宋体" w:hAnsi="Arial" w:cs="Arial"/>
                <w:kern w:val="0"/>
                <w:sz w:val="18"/>
                <w:szCs w:val="18"/>
              </w:rPr>
            </w:pPr>
          </w:p>
        </w:tc>
        <w:tc>
          <w:tcPr>
            <w:tcW w:w="2145" w:type="dxa"/>
            <w:gridSpan w:val="2"/>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（此栏不需申请人填写）</w:t>
            </w:r>
          </w:p>
        </w:tc>
        <w:tc>
          <w:tcPr>
            <w:tcW w:w="0" w:type="auto"/>
            <w:vMerge/>
            <w:vAlign w:val="center"/>
            <w:hideMark/>
          </w:tcPr>
          <w:p w:rsidR="009C40B4" w:rsidRPr="009C40B4" w:rsidRDefault="009C40B4" w:rsidP="009C40B4">
            <w:pPr>
              <w:widowControl/>
              <w:jc w:val="left"/>
              <w:rPr>
                <w:rFonts w:ascii="Arial" w:eastAsia="宋体" w:hAnsi="Arial" w:cs="Arial"/>
                <w:kern w:val="0"/>
                <w:sz w:val="18"/>
                <w:szCs w:val="18"/>
              </w:rPr>
            </w:pPr>
          </w:p>
        </w:tc>
      </w:tr>
      <w:tr w:rsidR="009C40B4" w:rsidRPr="009C40B4" w:rsidTr="009C40B4">
        <w:trPr>
          <w:tblCellSpacing w:w="0" w:type="dxa"/>
        </w:trPr>
        <w:tc>
          <w:tcPr>
            <w:tcW w:w="600" w:type="dxa"/>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1</w:t>
            </w:r>
          </w:p>
        </w:tc>
        <w:tc>
          <w:tcPr>
            <w:tcW w:w="4140"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广州建设工程投标报名申请表（不用装订）</w:t>
            </w:r>
          </w:p>
        </w:tc>
        <w:tc>
          <w:tcPr>
            <w:tcW w:w="585"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1290" w:type="dxa"/>
            <w:gridSpan w:val="2"/>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原件</w:t>
            </w:r>
          </w:p>
        </w:tc>
        <w:tc>
          <w:tcPr>
            <w:tcW w:w="2145"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870"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r>
      <w:tr w:rsidR="009C40B4" w:rsidRPr="009C40B4" w:rsidTr="009C40B4">
        <w:trPr>
          <w:tblCellSpacing w:w="0" w:type="dxa"/>
        </w:trPr>
        <w:tc>
          <w:tcPr>
            <w:tcW w:w="600" w:type="dxa"/>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2</w:t>
            </w:r>
          </w:p>
        </w:tc>
        <w:tc>
          <w:tcPr>
            <w:tcW w:w="4140"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投标申请公函（同以下资料装订为一本）</w:t>
            </w:r>
          </w:p>
        </w:tc>
        <w:tc>
          <w:tcPr>
            <w:tcW w:w="585"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1290" w:type="dxa"/>
            <w:gridSpan w:val="2"/>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原件</w:t>
            </w:r>
          </w:p>
        </w:tc>
        <w:tc>
          <w:tcPr>
            <w:tcW w:w="2145"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870"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r>
      <w:tr w:rsidR="009C40B4" w:rsidRPr="009C40B4" w:rsidTr="009C40B4">
        <w:trPr>
          <w:tblCellSpacing w:w="0" w:type="dxa"/>
        </w:trPr>
        <w:tc>
          <w:tcPr>
            <w:tcW w:w="600" w:type="dxa"/>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3</w:t>
            </w:r>
          </w:p>
        </w:tc>
        <w:tc>
          <w:tcPr>
            <w:tcW w:w="4140"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企业法定代表人证明书</w:t>
            </w:r>
          </w:p>
        </w:tc>
        <w:tc>
          <w:tcPr>
            <w:tcW w:w="585"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1290" w:type="dxa"/>
            <w:gridSpan w:val="2"/>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原件</w:t>
            </w:r>
          </w:p>
        </w:tc>
        <w:tc>
          <w:tcPr>
            <w:tcW w:w="2145"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870"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r>
      <w:tr w:rsidR="009C40B4" w:rsidRPr="009C40B4" w:rsidTr="009C40B4">
        <w:trPr>
          <w:tblCellSpacing w:w="0" w:type="dxa"/>
        </w:trPr>
        <w:tc>
          <w:tcPr>
            <w:tcW w:w="600" w:type="dxa"/>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4</w:t>
            </w:r>
          </w:p>
        </w:tc>
        <w:tc>
          <w:tcPr>
            <w:tcW w:w="4140"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报名代表人的法定代表人授权委托书</w:t>
            </w:r>
          </w:p>
        </w:tc>
        <w:tc>
          <w:tcPr>
            <w:tcW w:w="585"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1290" w:type="dxa"/>
            <w:gridSpan w:val="2"/>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原件</w:t>
            </w:r>
          </w:p>
        </w:tc>
        <w:tc>
          <w:tcPr>
            <w:tcW w:w="2145"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870"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r>
      <w:tr w:rsidR="009C40B4" w:rsidRPr="009C40B4" w:rsidTr="009C40B4">
        <w:trPr>
          <w:tblCellSpacing w:w="0" w:type="dxa"/>
        </w:trPr>
        <w:tc>
          <w:tcPr>
            <w:tcW w:w="600" w:type="dxa"/>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5</w:t>
            </w:r>
          </w:p>
        </w:tc>
        <w:tc>
          <w:tcPr>
            <w:tcW w:w="4140"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企业营业执照副本复印件</w:t>
            </w:r>
          </w:p>
        </w:tc>
        <w:tc>
          <w:tcPr>
            <w:tcW w:w="585"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1290" w:type="dxa"/>
            <w:gridSpan w:val="2"/>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核对原件</w:t>
            </w:r>
          </w:p>
        </w:tc>
        <w:tc>
          <w:tcPr>
            <w:tcW w:w="2145"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870"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r>
      <w:tr w:rsidR="009C40B4" w:rsidRPr="009C40B4" w:rsidTr="009C40B4">
        <w:trPr>
          <w:tblCellSpacing w:w="0" w:type="dxa"/>
        </w:trPr>
        <w:tc>
          <w:tcPr>
            <w:tcW w:w="600" w:type="dxa"/>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6</w:t>
            </w:r>
          </w:p>
        </w:tc>
        <w:tc>
          <w:tcPr>
            <w:tcW w:w="4140"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企业资质证书副本复印件</w:t>
            </w:r>
          </w:p>
        </w:tc>
        <w:tc>
          <w:tcPr>
            <w:tcW w:w="585"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1290" w:type="dxa"/>
            <w:gridSpan w:val="2"/>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核对原件</w:t>
            </w:r>
          </w:p>
        </w:tc>
        <w:tc>
          <w:tcPr>
            <w:tcW w:w="2145"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870"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r>
      <w:tr w:rsidR="009C40B4" w:rsidRPr="009C40B4" w:rsidTr="009C40B4">
        <w:trPr>
          <w:tblCellSpacing w:w="0" w:type="dxa"/>
        </w:trPr>
        <w:tc>
          <w:tcPr>
            <w:tcW w:w="600" w:type="dxa"/>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8</w:t>
            </w:r>
          </w:p>
        </w:tc>
        <w:tc>
          <w:tcPr>
            <w:tcW w:w="4140"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由制造商出具的授权证明书（代理商申请投标时需提交）</w:t>
            </w:r>
          </w:p>
        </w:tc>
        <w:tc>
          <w:tcPr>
            <w:tcW w:w="585"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1290" w:type="dxa"/>
            <w:gridSpan w:val="2"/>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原件</w:t>
            </w:r>
          </w:p>
        </w:tc>
        <w:tc>
          <w:tcPr>
            <w:tcW w:w="2145"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870"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r>
      <w:tr w:rsidR="009C40B4" w:rsidRPr="009C40B4" w:rsidTr="009C40B4">
        <w:trPr>
          <w:tblCellSpacing w:w="0" w:type="dxa"/>
        </w:trPr>
        <w:tc>
          <w:tcPr>
            <w:tcW w:w="600" w:type="dxa"/>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9</w:t>
            </w:r>
          </w:p>
        </w:tc>
        <w:tc>
          <w:tcPr>
            <w:tcW w:w="4140"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拟投货物的制造商具有工业产品生产许可证主管部门颁发的工业产品生产许可证（</w:t>
            </w:r>
            <w:r w:rsidRPr="009C40B4">
              <w:rPr>
                <w:rFonts w:ascii="Arial" w:eastAsia="宋体" w:hAnsi="Arial" w:cs="Arial"/>
                <w:i/>
                <w:iCs/>
                <w:kern w:val="0"/>
                <w:sz w:val="18"/>
                <w:szCs w:val="18"/>
              </w:rPr>
              <w:t>注：招标货物为钢筋、水泥、建筑外窗、制冷空调设备</w:t>
            </w:r>
            <w:r w:rsidRPr="009C40B4">
              <w:rPr>
                <w:rFonts w:ascii="Arial" w:eastAsia="宋体" w:hAnsi="Arial" w:cs="Arial"/>
                <w:i/>
                <w:iCs/>
                <w:kern w:val="0"/>
                <w:sz w:val="18"/>
                <w:szCs w:val="18"/>
              </w:rPr>
              <w:t>(</w:t>
            </w:r>
            <w:r w:rsidRPr="009C40B4">
              <w:rPr>
                <w:rFonts w:ascii="Arial" w:eastAsia="宋体" w:hAnsi="Arial" w:cs="Arial"/>
                <w:i/>
                <w:iCs/>
                <w:kern w:val="0"/>
                <w:sz w:val="18"/>
                <w:szCs w:val="18"/>
              </w:rPr>
              <w:t>＞</w:t>
            </w:r>
            <w:r w:rsidRPr="009C40B4">
              <w:rPr>
                <w:rFonts w:ascii="Arial" w:eastAsia="宋体" w:hAnsi="Arial" w:cs="Arial"/>
                <w:i/>
                <w:iCs/>
                <w:kern w:val="0"/>
                <w:sz w:val="18"/>
                <w:szCs w:val="18"/>
              </w:rPr>
              <w:t>24.36kW)</w:t>
            </w:r>
            <w:r w:rsidRPr="009C40B4">
              <w:rPr>
                <w:rFonts w:ascii="Arial" w:eastAsia="宋体" w:hAnsi="Arial" w:cs="Arial"/>
                <w:i/>
                <w:iCs/>
                <w:kern w:val="0"/>
                <w:sz w:val="18"/>
                <w:szCs w:val="18"/>
              </w:rPr>
              <w:t>等工业产品生产许可证发证产品的应选择此项）</w:t>
            </w:r>
          </w:p>
        </w:tc>
        <w:tc>
          <w:tcPr>
            <w:tcW w:w="585"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1290" w:type="dxa"/>
            <w:gridSpan w:val="2"/>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核对原件</w:t>
            </w:r>
          </w:p>
        </w:tc>
        <w:tc>
          <w:tcPr>
            <w:tcW w:w="2145"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870"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r>
      <w:tr w:rsidR="009C40B4" w:rsidRPr="009C40B4" w:rsidTr="009C40B4">
        <w:trPr>
          <w:tblCellSpacing w:w="0" w:type="dxa"/>
        </w:trPr>
        <w:tc>
          <w:tcPr>
            <w:tcW w:w="600" w:type="dxa"/>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10</w:t>
            </w:r>
          </w:p>
        </w:tc>
        <w:tc>
          <w:tcPr>
            <w:tcW w:w="4140"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投标人按照附件三的内容签署盖章的投标申请人声明</w:t>
            </w:r>
          </w:p>
        </w:tc>
        <w:tc>
          <w:tcPr>
            <w:tcW w:w="585"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1290" w:type="dxa"/>
            <w:gridSpan w:val="2"/>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原件</w:t>
            </w:r>
          </w:p>
        </w:tc>
        <w:tc>
          <w:tcPr>
            <w:tcW w:w="2145" w:type="dxa"/>
            <w:gridSpan w:val="2"/>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870"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r>
      <w:tr w:rsidR="009C40B4" w:rsidRPr="009C40B4" w:rsidTr="009C40B4">
        <w:trPr>
          <w:tblCellSpacing w:w="0" w:type="dxa"/>
        </w:trPr>
        <w:tc>
          <w:tcPr>
            <w:tcW w:w="600" w:type="dxa"/>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11</w:t>
            </w:r>
          </w:p>
        </w:tc>
        <w:tc>
          <w:tcPr>
            <w:tcW w:w="4140"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列明主办单位的联合体工作协议（联合体投标时需提交）</w:t>
            </w:r>
          </w:p>
        </w:tc>
        <w:tc>
          <w:tcPr>
            <w:tcW w:w="585"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1290" w:type="dxa"/>
            <w:gridSpan w:val="2"/>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原件</w:t>
            </w:r>
          </w:p>
        </w:tc>
        <w:tc>
          <w:tcPr>
            <w:tcW w:w="2145"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870"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r>
      <w:tr w:rsidR="009C40B4" w:rsidRPr="009C40B4" w:rsidTr="009C40B4">
        <w:trPr>
          <w:tblCellSpacing w:w="0" w:type="dxa"/>
        </w:trPr>
        <w:tc>
          <w:tcPr>
            <w:tcW w:w="600" w:type="dxa"/>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8</w:t>
            </w:r>
          </w:p>
        </w:tc>
        <w:tc>
          <w:tcPr>
            <w:tcW w:w="4140"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由制造商出具的唯一授权证明书（代理商申请投标时需提交）</w:t>
            </w:r>
          </w:p>
        </w:tc>
        <w:tc>
          <w:tcPr>
            <w:tcW w:w="585"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1290" w:type="dxa"/>
            <w:gridSpan w:val="2"/>
            <w:vAlign w:val="center"/>
            <w:hideMark/>
          </w:tcPr>
          <w:p w:rsidR="009C40B4" w:rsidRPr="009C40B4" w:rsidRDefault="009C40B4" w:rsidP="009C40B4">
            <w:pPr>
              <w:widowControl/>
              <w:jc w:val="center"/>
              <w:rPr>
                <w:rFonts w:ascii="Arial" w:eastAsia="宋体" w:hAnsi="Arial" w:cs="Arial"/>
                <w:kern w:val="0"/>
                <w:sz w:val="18"/>
                <w:szCs w:val="18"/>
              </w:rPr>
            </w:pPr>
            <w:r w:rsidRPr="009C40B4">
              <w:rPr>
                <w:rFonts w:ascii="Arial" w:eastAsia="宋体" w:hAnsi="Arial" w:cs="Arial"/>
                <w:kern w:val="0"/>
                <w:sz w:val="18"/>
                <w:szCs w:val="18"/>
              </w:rPr>
              <w:t>原件</w:t>
            </w:r>
          </w:p>
        </w:tc>
        <w:tc>
          <w:tcPr>
            <w:tcW w:w="2145" w:type="dxa"/>
            <w:gridSpan w:val="2"/>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c>
          <w:tcPr>
            <w:tcW w:w="870" w:type="dxa"/>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r>
      <w:tr w:rsidR="009C40B4" w:rsidRPr="009C40B4" w:rsidTr="009C40B4">
        <w:trPr>
          <w:tblCellSpacing w:w="0" w:type="dxa"/>
        </w:trPr>
        <w:tc>
          <w:tcPr>
            <w:tcW w:w="600" w:type="dxa"/>
            <w:vAlign w:val="center"/>
            <w:hideMark/>
          </w:tcPr>
          <w:p w:rsidR="009C40B4" w:rsidRPr="009C40B4" w:rsidRDefault="009C40B4" w:rsidP="009C40B4">
            <w:pPr>
              <w:widowControl/>
              <w:jc w:val="left"/>
              <w:rPr>
                <w:rFonts w:ascii="Arial" w:eastAsia="宋体" w:hAnsi="Arial" w:cs="Arial"/>
                <w:kern w:val="0"/>
                <w:sz w:val="1"/>
                <w:szCs w:val="18"/>
              </w:rPr>
            </w:pPr>
          </w:p>
        </w:tc>
        <w:tc>
          <w:tcPr>
            <w:tcW w:w="2025" w:type="dxa"/>
            <w:vAlign w:val="center"/>
            <w:hideMark/>
          </w:tcPr>
          <w:p w:rsidR="009C40B4" w:rsidRPr="009C40B4" w:rsidRDefault="009C40B4" w:rsidP="009C40B4">
            <w:pPr>
              <w:widowControl/>
              <w:jc w:val="left"/>
              <w:rPr>
                <w:rFonts w:ascii="Arial" w:eastAsia="宋体" w:hAnsi="Arial" w:cs="Arial"/>
                <w:kern w:val="0"/>
                <w:sz w:val="1"/>
                <w:szCs w:val="18"/>
              </w:rPr>
            </w:pPr>
          </w:p>
        </w:tc>
        <w:tc>
          <w:tcPr>
            <w:tcW w:w="2115" w:type="dxa"/>
            <w:vAlign w:val="center"/>
            <w:hideMark/>
          </w:tcPr>
          <w:p w:rsidR="009C40B4" w:rsidRPr="009C40B4" w:rsidRDefault="009C40B4" w:rsidP="009C40B4">
            <w:pPr>
              <w:widowControl/>
              <w:jc w:val="left"/>
              <w:rPr>
                <w:rFonts w:ascii="Arial" w:eastAsia="宋体" w:hAnsi="Arial" w:cs="Arial"/>
                <w:kern w:val="0"/>
                <w:sz w:val="1"/>
                <w:szCs w:val="18"/>
              </w:rPr>
            </w:pPr>
          </w:p>
        </w:tc>
        <w:tc>
          <w:tcPr>
            <w:tcW w:w="585" w:type="dxa"/>
            <w:vAlign w:val="center"/>
            <w:hideMark/>
          </w:tcPr>
          <w:p w:rsidR="009C40B4" w:rsidRPr="009C40B4" w:rsidRDefault="009C40B4" w:rsidP="009C40B4">
            <w:pPr>
              <w:widowControl/>
              <w:jc w:val="left"/>
              <w:rPr>
                <w:rFonts w:ascii="Arial" w:eastAsia="宋体" w:hAnsi="Arial" w:cs="Arial"/>
                <w:kern w:val="0"/>
                <w:sz w:val="1"/>
                <w:szCs w:val="18"/>
              </w:rPr>
            </w:pPr>
          </w:p>
        </w:tc>
        <w:tc>
          <w:tcPr>
            <w:tcW w:w="180" w:type="dxa"/>
            <w:vAlign w:val="center"/>
            <w:hideMark/>
          </w:tcPr>
          <w:p w:rsidR="009C40B4" w:rsidRPr="009C40B4" w:rsidRDefault="009C40B4" w:rsidP="009C40B4">
            <w:pPr>
              <w:widowControl/>
              <w:jc w:val="left"/>
              <w:rPr>
                <w:rFonts w:ascii="Arial" w:eastAsia="宋体" w:hAnsi="Arial" w:cs="Arial"/>
                <w:kern w:val="0"/>
                <w:sz w:val="1"/>
                <w:szCs w:val="18"/>
              </w:rPr>
            </w:pPr>
          </w:p>
        </w:tc>
        <w:tc>
          <w:tcPr>
            <w:tcW w:w="1110" w:type="dxa"/>
            <w:vAlign w:val="center"/>
            <w:hideMark/>
          </w:tcPr>
          <w:p w:rsidR="009C40B4" w:rsidRPr="009C40B4" w:rsidRDefault="009C40B4" w:rsidP="009C40B4">
            <w:pPr>
              <w:widowControl/>
              <w:jc w:val="left"/>
              <w:rPr>
                <w:rFonts w:ascii="Arial" w:eastAsia="宋体" w:hAnsi="Arial" w:cs="Arial"/>
                <w:kern w:val="0"/>
                <w:sz w:val="1"/>
                <w:szCs w:val="18"/>
              </w:rPr>
            </w:pPr>
          </w:p>
        </w:tc>
        <w:tc>
          <w:tcPr>
            <w:tcW w:w="510" w:type="dxa"/>
            <w:vAlign w:val="center"/>
            <w:hideMark/>
          </w:tcPr>
          <w:p w:rsidR="009C40B4" w:rsidRPr="009C40B4" w:rsidRDefault="009C40B4" w:rsidP="009C40B4">
            <w:pPr>
              <w:widowControl/>
              <w:jc w:val="left"/>
              <w:rPr>
                <w:rFonts w:ascii="Arial" w:eastAsia="宋体" w:hAnsi="Arial" w:cs="Arial"/>
                <w:kern w:val="0"/>
                <w:sz w:val="1"/>
                <w:szCs w:val="18"/>
              </w:rPr>
            </w:pPr>
          </w:p>
        </w:tc>
        <w:tc>
          <w:tcPr>
            <w:tcW w:w="1620" w:type="dxa"/>
            <w:vAlign w:val="center"/>
            <w:hideMark/>
          </w:tcPr>
          <w:p w:rsidR="009C40B4" w:rsidRPr="009C40B4" w:rsidRDefault="009C40B4" w:rsidP="009C40B4">
            <w:pPr>
              <w:widowControl/>
              <w:jc w:val="left"/>
              <w:rPr>
                <w:rFonts w:ascii="Arial" w:eastAsia="宋体" w:hAnsi="Arial" w:cs="Arial"/>
                <w:kern w:val="0"/>
                <w:sz w:val="1"/>
                <w:szCs w:val="18"/>
              </w:rPr>
            </w:pPr>
          </w:p>
        </w:tc>
        <w:tc>
          <w:tcPr>
            <w:tcW w:w="870" w:type="dxa"/>
            <w:vAlign w:val="center"/>
            <w:hideMark/>
          </w:tcPr>
          <w:p w:rsidR="009C40B4" w:rsidRPr="009C40B4" w:rsidRDefault="009C40B4" w:rsidP="009C40B4">
            <w:pPr>
              <w:widowControl/>
              <w:jc w:val="left"/>
              <w:rPr>
                <w:rFonts w:ascii="Arial" w:eastAsia="宋体" w:hAnsi="Arial" w:cs="Arial"/>
                <w:kern w:val="0"/>
                <w:sz w:val="1"/>
                <w:szCs w:val="18"/>
              </w:rPr>
            </w:pPr>
          </w:p>
        </w:tc>
      </w:tr>
    </w:tbl>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注：</w:t>
      </w:r>
      <w:r w:rsidRPr="009C40B4">
        <w:rPr>
          <w:rFonts w:ascii="Arial" w:eastAsia="宋体" w:hAnsi="Arial" w:cs="Arial"/>
          <w:kern w:val="0"/>
          <w:szCs w:val="21"/>
        </w:rPr>
        <w:t xml:space="preserve"> 1</w:t>
      </w:r>
      <w:r w:rsidRPr="009C40B4">
        <w:rPr>
          <w:rFonts w:ascii="Arial" w:eastAsia="宋体" w:hAnsi="Arial" w:cs="Arial"/>
          <w:kern w:val="0"/>
          <w:szCs w:val="21"/>
        </w:rPr>
        <w:t>、《广州建设工程投标报名申请表》应使用标准格式，（详见广州建设工程交易中心网</w:t>
      </w:r>
      <w:r w:rsidRPr="009C40B4">
        <w:rPr>
          <w:rFonts w:ascii="Arial" w:eastAsia="宋体" w:hAnsi="Arial" w:cs="Arial"/>
          <w:kern w:val="0"/>
          <w:szCs w:val="21"/>
        </w:rPr>
        <w:t>http://www.gzzb.gd.cn</w:t>
      </w:r>
      <w:r w:rsidRPr="009C40B4">
        <w:rPr>
          <w:rFonts w:ascii="Arial" w:eastAsia="宋体" w:hAnsi="Arial" w:cs="Arial"/>
          <w:kern w:val="0"/>
          <w:szCs w:val="21"/>
        </w:rPr>
        <w:t>）。</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w:t>
      </w:r>
      <w:r w:rsidRPr="009C40B4">
        <w:rPr>
          <w:rFonts w:ascii="Arial" w:eastAsia="宋体" w:hAnsi="Arial" w:cs="Arial"/>
          <w:kern w:val="0"/>
          <w:szCs w:val="21"/>
        </w:rPr>
        <w:t>、本表</w:t>
      </w:r>
      <w:r w:rsidRPr="009C40B4">
        <w:rPr>
          <w:rFonts w:ascii="Arial" w:eastAsia="宋体" w:hAnsi="Arial" w:cs="Arial"/>
          <w:kern w:val="0"/>
          <w:szCs w:val="21"/>
        </w:rPr>
        <w:t>“</w:t>
      </w:r>
      <w:r w:rsidRPr="009C40B4">
        <w:rPr>
          <w:rFonts w:ascii="Arial" w:eastAsia="宋体" w:hAnsi="Arial" w:cs="Arial"/>
          <w:kern w:val="0"/>
          <w:szCs w:val="21"/>
        </w:rPr>
        <w:t>核对情况</w:t>
      </w:r>
      <w:r w:rsidRPr="009C40B4">
        <w:rPr>
          <w:rFonts w:ascii="Arial" w:eastAsia="宋体" w:hAnsi="Arial" w:cs="Arial"/>
          <w:kern w:val="0"/>
          <w:szCs w:val="21"/>
        </w:rPr>
        <w:t>”</w:t>
      </w:r>
      <w:r w:rsidRPr="009C40B4">
        <w:rPr>
          <w:rFonts w:ascii="Arial" w:eastAsia="宋体" w:hAnsi="Arial" w:cs="Arial"/>
          <w:kern w:val="0"/>
          <w:szCs w:val="21"/>
        </w:rPr>
        <w:t>栏及</w:t>
      </w:r>
      <w:r w:rsidRPr="009C40B4">
        <w:rPr>
          <w:rFonts w:ascii="Arial" w:eastAsia="宋体" w:hAnsi="Arial" w:cs="Arial"/>
          <w:kern w:val="0"/>
          <w:szCs w:val="21"/>
        </w:rPr>
        <w:t>“</w:t>
      </w:r>
      <w:r w:rsidRPr="009C40B4">
        <w:rPr>
          <w:rFonts w:ascii="Arial" w:eastAsia="宋体" w:hAnsi="Arial" w:cs="Arial"/>
          <w:kern w:val="0"/>
          <w:szCs w:val="21"/>
        </w:rPr>
        <w:t>双方签名确认</w:t>
      </w:r>
      <w:r w:rsidRPr="009C40B4">
        <w:rPr>
          <w:rFonts w:ascii="Arial" w:eastAsia="宋体" w:hAnsi="Arial" w:cs="Arial"/>
          <w:kern w:val="0"/>
          <w:szCs w:val="21"/>
        </w:rPr>
        <w:t>”</w:t>
      </w:r>
      <w:r w:rsidRPr="009C40B4">
        <w:rPr>
          <w:rFonts w:ascii="Arial" w:eastAsia="宋体" w:hAnsi="Arial" w:cs="Arial"/>
          <w:kern w:val="0"/>
          <w:szCs w:val="21"/>
        </w:rPr>
        <w:t>栏，投标申请人须留空，</w:t>
      </w:r>
      <w:r w:rsidRPr="009C40B4">
        <w:rPr>
          <w:rFonts w:ascii="Arial" w:eastAsia="宋体" w:hAnsi="Arial" w:cs="Arial"/>
          <w:kern w:val="0"/>
          <w:szCs w:val="21"/>
        </w:rPr>
        <w:t>“</w:t>
      </w:r>
      <w:r w:rsidRPr="009C40B4">
        <w:rPr>
          <w:rFonts w:ascii="Arial" w:eastAsia="宋体" w:hAnsi="Arial" w:cs="Arial"/>
          <w:kern w:val="0"/>
          <w:szCs w:val="21"/>
        </w:rPr>
        <w:t>核对情况</w:t>
      </w:r>
      <w:r w:rsidRPr="009C40B4">
        <w:rPr>
          <w:rFonts w:ascii="Arial" w:eastAsia="宋体" w:hAnsi="Arial" w:cs="Arial"/>
          <w:kern w:val="0"/>
          <w:szCs w:val="21"/>
        </w:rPr>
        <w:t>”</w:t>
      </w:r>
      <w:r w:rsidRPr="009C40B4">
        <w:rPr>
          <w:rFonts w:ascii="Arial" w:eastAsia="宋体" w:hAnsi="Arial" w:cs="Arial"/>
          <w:kern w:val="0"/>
          <w:szCs w:val="21"/>
        </w:rPr>
        <w:t>栏由招标人或招标代理单位机构填写（要求提交原件的，应填写</w:t>
      </w:r>
      <w:r w:rsidRPr="009C40B4">
        <w:rPr>
          <w:rFonts w:ascii="Arial" w:eastAsia="宋体" w:hAnsi="Arial" w:cs="Arial"/>
          <w:kern w:val="0"/>
          <w:szCs w:val="21"/>
        </w:rPr>
        <w:t>“</w:t>
      </w:r>
      <w:r w:rsidRPr="009C40B4">
        <w:rPr>
          <w:rFonts w:ascii="Arial" w:eastAsia="宋体" w:hAnsi="Arial" w:cs="Arial"/>
          <w:kern w:val="0"/>
          <w:szCs w:val="21"/>
        </w:rPr>
        <w:t>已提交</w:t>
      </w:r>
      <w:r w:rsidRPr="009C40B4">
        <w:rPr>
          <w:rFonts w:ascii="Arial" w:eastAsia="宋体" w:hAnsi="Arial" w:cs="Arial"/>
          <w:kern w:val="0"/>
          <w:szCs w:val="21"/>
        </w:rPr>
        <w:t>”</w:t>
      </w:r>
      <w:r w:rsidRPr="009C40B4">
        <w:rPr>
          <w:rFonts w:ascii="Arial" w:eastAsia="宋体" w:hAnsi="Arial" w:cs="Arial"/>
          <w:kern w:val="0"/>
          <w:szCs w:val="21"/>
        </w:rPr>
        <w:t>或</w:t>
      </w:r>
      <w:r w:rsidRPr="009C40B4">
        <w:rPr>
          <w:rFonts w:ascii="Arial" w:eastAsia="宋体" w:hAnsi="Arial" w:cs="Arial"/>
          <w:kern w:val="0"/>
          <w:szCs w:val="21"/>
        </w:rPr>
        <w:t>“</w:t>
      </w:r>
      <w:r w:rsidRPr="009C40B4">
        <w:rPr>
          <w:rFonts w:ascii="Arial" w:eastAsia="宋体" w:hAnsi="Arial" w:cs="Arial"/>
          <w:kern w:val="0"/>
          <w:szCs w:val="21"/>
        </w:rPr>
        <w:t>未提交</w:t>
      </w:r>
      <w:r w:rsidRPr="009C40B4">
        <w:rPr>
          <w:rFonts w:ascii="Arial" w:eastAsia="宋体" w:hAnsi="Arial" w:cs="Arial"/>
          <w:kern w:val="0"/>
          <w:szCs w:val="21"/>
        </w:rPr>
        <w:t>”</w:t>
      </w:r>
      <w:r w:rsidRPr="009C40B4">
        <w:rPr>
          <w:rFonts w:ascii="Arial" w:eastAsia="宋体" w:hAnsi="Arial" w:cs="Arial"/>
          <w:kern w:val="0"/>
          <w:szCs w:val="21"/>
        </w:rPr>
        <w:t>；要求核对原件或广州城市建设网上公布的信息的，应填写</w:t>
      </w:r>
      <w:r w:rsidRPr="009C40B4">
        <w:rPr>
          <w:rFonts w:ascii="Arial" w:eastAsia="宋体" w:hAnsi="Arial" w:cs="Arial"/>
          <w:kern w:val="0"/>
          <w:szCs w:val="21"/>
        </w:rPr>
        <w:t>“</w:t>
      </w:r>
      <w:r w:rsidRPr="009C40B4">
        <w:rPr>
          <w:rFonts w:ascii="Arial" w:eastAsia="宋体" w:hAnsi="Arial" w:cs="Arial"/>
          <w:kern w:val="0"/>
          <w:szCs w:val="21"/>
        </w:rPr>
        <w:t>一致</w:t>
      </w:r>
      <w:r w:rsidRPr="009C40B4">
        <w:rPr>
          <w:rFonts w:ascii="Arial" w:eastAsia="宋体" w:hAnsi="Arial" w:cs="Arial"/>
          <w:kern w:val="0"/>
          <w:szCs w:val="21"/>
        </w:rPr>
        <w:t>”</w:t>
      </w:r>
      <w:r w:rsidRPr="009C40B4">
        <w:rPr>
          <w:rFonts w:ascii="Arial" w:eastAsia="宋体" w:hAnsi="Arial" w:cs="Arial"/>
          <w:kern w:val="0"/>
          <w:szCs w:val="21"/>
        </w:rPr>
        <w:t>或</w:t>
      </w:r>
      <w:r w:rsidRPr="009C40B4">
        <w:rPr>
          <w:rFonts w:ascii="Arial" w:eastAsia="宋体" w:hAnsi="Arial" w:cs="Arial"/>
          <w:kern w:val="0"/>
          <w:szCs w:val="21"/>
        </w:rPr>
        <w:t>“</w:t>
      </w:r>
      <w:r w:rsidRPr="009C40B4">
        <w:rPr>
          <w:rFonts w:ascii="Arial" w:eastAsia="宋体" w:hAnsi="Arial" w:cs="Arial"/>
          <w:kern w:val="0"/>
          <w:szCs w:val="21"/>
        </w:rPr>
        <w:t>不一致</w:t>
      </w:r>
      <w:r w:rsidRPr="009C40B4">
        <w:rPr>
          <w:rFonts w:ascii="Arial" w:eastAsia="宋体" w:hAnsi="Arial" w:cs="Arial"/>
          <w:kern w:val="0"/>
          <w:szCs w:val="21"/>
        </w:rPr>
        <w:t>”</w:t>
      </w:r>
      <w:r w:rsidRPr="009C40B4">
        <w:rPr>
          <w:rFonts w:ascii="Arial" w:eastAsia="宋体" w:hAnsi="Arial" w:cs="Arial"/>
          <w:kern w:val="0"/>
          <w:szCs w:val="21"/>
        </w:rPr>
        <w:t>，且填写</w:t>
      </w:r>
      <w:r w:rsidRPr="009C40B4">
        <w:rPr>
          <w:rFonts w:ascii="Arial" w:eastAsia="宋体" w:hAnsi="Arial" w:cs="Arial"/>
          <w:kern w:val="0"/>
          <w:szCs w:val="21"/>
        </w:rPr>
        <w:t>“</w:t>
      </w:r>
      <w:r w:rsidRPr="009C40B4">
        <w:rPr>
          <w:rFonts w:ascii="Arial" w:eastAsia="宋体" w:hAnsi="Arial" w:cs="Arial"/>
          <w:kern w:val="0"/>
          <w:szCs w:val="21"/>
        </w:rPr>
        <w:t>不一致</w:t>
      </w:r>
      <w:r w:rsidRPr="009C40B4">
        <w:rPr>
          <w:rFonts w:ascii="Arial" w:eastAsia="宋体" w:hAnsi="Arial" w:cs="Arial"/>
          <w:kern w:val="0"/>
          <w:szCs w:val="21"/>
        </w:rPr>
        <w:t>”</w:t>
      </w:r>
      <w:r w:rsidRPr="009C40B4">
        <w:rPr>
          <w:rFonts w:ascii="Arial" w:eastAsia="宋体" w:hAnsi="Arial" w:cs="Arial"/>
          <w:kern w:val="0"/>
          <w:szCs w:val="21"/>
        </w:rPr>
        <w:t>的须注明差异的具体内容），并由投标申请人以及招标人或招标代理单位机构在</w:t>
      </w:r>
      <w:r w:rsidRPr="009C40B4">
        <w:rPr>
          <w:rFonts w:ascii="Arial" w:eastAsia="宋体" w:hAnsi="Arial" w:cs="Arial"/>
          <w:kern w:val="0"/>
          <w:szCs w:val="21"/>
        </w:rPr>
        <w:t>“</w:t>
      </w:r>
      <w:r w:rsidRPr="009C40B4">
        <w:rPr>
          <w:rFonts w:ascii="Arial" w:eastAsia="宋体" w:hAnsi="Arial" w:cs="Arial"/>
          <w:kern w:val="0"/>
          <w:szCs w:val="21"/>
        </w:rPr>
        <w:t>双方签名确认</w:t>
      </w:r>
      <w:r w:rsidRPr="009C40B4">
        <w:rPr>
          <w:rFonts w:ascii="Arial" w:eastAsia="宋体" w:hAnsi="Arial" w:cs="Arial"/>
          <w:kern w:val="0"/>
          <w:szCs w:val="21"/>
        </w:rPr>
        <w:t>”</w:t>
      </w:r>
      <w:r w:rsidRPr="009C40B4">
        <w:rPr>
          <w:rFonts w:ascii="Arial" w:eastAsia="宋体" w:hAnsi="Arial" w:cs="Arial"/>
          <w:kern w:val="0"/>
          <w:szCs w:val="21"/>
        </w:rPr>
        <w:t>栏中共同签名确认。</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3</w:t>
      </w:r>
      <w:r w:rsidRPr="009C40B4">
        <w:rPr>
          <w:rFonts w:ascii="Arial" w:eastAsia="宋体" w:hAnsi="Arial" w:cs="Arial"/>
          <w:kern w:val="0"/>
          <w:szCs w:val="21"/>
        </w:rPr>
        <w:t>、本表</w:t>
      </w:r>
      <w:r w:rsidRPr="009C40B4">
        <w:rPr>
          <w:rFonts w:ascii="Arial" w:eastAsia="宋体" w:hAnsi="Arial" w:cs="Arial"/>
          <w:kern w:val="0"/>
          <w:szCs w:val="21"/>
        </w:rPr>
        <w:t>“</w:t>
      </w:r>
      <w:r w:rsidRPr="009C40B4">
        <w:rPr>
          <w:rFonts w:ascii="Arial" w:eastAsia="宋体" w:hAnsi="Arial" w:cs="Arial"/>
          <w:kern w:val="0"/>
          <w:szCs w:val="21"/>
        </w:rPr>
        <w:t>报名提交资料要求</w:t>
      </w:r>
      <w:r w:rsidRPr="009C40B4">
        <w:rPr>
          <w:rFonts w:ascii="Arial" w:eastAsia="宋体" w:hAnsi="Arial" w:cs="Arial"/>
          <w:kern w:val="0"/>
          <w:szCs w:val="21"/>
        </w:rPr>
        <w:t>”</w:t>
      </w:r>
      <w:r w:rsidRPr="009C40B4">
        <w:rPr>
          <w:rFonts w:ascii="Arial" w:eastAsia="宋体" w:hAnsi="Arial" w:cs="Arial"/>
          <w:kern w:val="0"/>
          <w:szCs w:val="21"/>
        </w:rPr>
        <w:t>中核对原件指投标申请人需在投标报名时提交原件供核对，并确保在招标期间应招标人和建设行政管理部门及工程招标监督机构提出要求后</w:t>
      </w:r>
      <w:r w:rsidRPr="009C40B4">
        <w:rPr>
          <w:rFonts w:ascii="Arial" w:eastAsia="宋体" w:hAnsi="Arial" w:cs="Arial"/>
          <w:kern w:val="0"/>
          <w:szCs w:val="21"/>
        </w:rPr>
        <w:t>5</w:t>
      </w:r>
      <w:r w:rsidRPr="009C40B4">
        <w:rPr>
          <w:rFonts w:ascii="Arial" w:eastAsia="宋体" w:hAnsi="Arial" w:cs="Arial"/>
          <w:kern w:val="0"/>
          <w:szCs w:val="21"/>
        </w:rPr>
        <w:t>日内提供原件复查。</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4</w:t>
      </w:r>
      <w:r w:rsidRPr="009C40B4">
        <w:rPr>
          <w:rFonts w:ascii="Arial" w:eastAsia="宋体" w:hAnsi="Arial" w:cs="Arial"/>
          <w:kern w:val="0"/>
          <w:szCs w:val="21"/>
        </w:rPr>
        <w:t>、投标申请人如提交两项以上业绩资料，可将本表第</w:t>
      </w:r>
      <w:r w:rsidRPr="009C40B4">
        <w:rPr>
          <w:rFonts w:ascii="Arial" w:eastAsia="宋体" w:hAnsi="Arial" w:cs="Arial"/>
          <w:kern w:val="0"/>
          <w:szCs w:val="21"/>
        </w:rPr>
        <w:t>8</w:t>
      </w:r>
      <w:r w:rsidRPr="009C40B4">
        <w:rPr>
          <w:rFonts w:ascii="Arial" w:eastAsia="宋体" w:hAnsi="Arial" w:cs="Arial"/>
          <w:kern w:val="0"/>
          <w:szCs w:val="21"/>
        </w:rPr>
        <w:t>项按照原格式扩展。</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5</w:t>
      </w:r>
      <w:r w:rsidRPr="009C40B4">
        <w:rPr>
          <w:rFonts w:ascii="Arial" w:eastAsia="宋体" w:hAnsi="Arial" w:cs="Arial"/>
          <w:kern w:val="0"/>
          <w:szCs w:val="21"/>
        </w:rPr>
        <w:t>、本表一式两份，一份附于报名资料内作为报名资料目录，另一份交回投标申请人的代表。本表中如有修改，修改处须经招标人或招标代理机构接收资料人员和投标单位代表共同签署。</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6</w:t>
      </w:r>
      <w:r w:rsidRPr="009C40B4">
        <w:rPr>
          <w:rFonts w:ascii="Arial" w:eastAsia="宋体" w:hAnsi="Arial" w:cs="Arial"/>
          <w:kern w:val="0"/>
          <w:szCs w:val="21"/>
        </w:rPr>
        <w:t>、本表中没有要求提交的资料，不作为资审不合格的依据。</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7</w:t>
      </w:r>
      <w:r w:rsidRPr="009C40B4">
        <w:rPr>
          <w:rFonts w:ascii="Arial" w:eastAsia="宋体" w:hAnsi="Arial" w:cs="Arial"/>
          <w:kern w:val="0"/>
          <w:szCs w:val="21"/>
        </w:rPr>
        <w:t>、本表中如有标明为</w:t>
      </w:r>
      <w:r w:rsidRPr="009C40B4">
        <w:rPr>
          <w:rFonts w:ascii="Arial" w:eastAsia="宋体" w:hAnsi="Arial" w:cs="Arial"/>
          <w:kern w:val="0"/>
          <w:szCs w:val="21"/>
        </w:rPr>
        <w:t>“</w:t>
      </w:r>
      <w:r w:rsidRPr="009C40B4">
        <w:rPr>
          <w:rFonts w:ascii="Arial" w:eastAsia="宋体" w:hAnsi="Arial" w:cs="Arial"/>
          <w:kern w:val="0"/>
          <w:szCs w:val="21"/>
        </w:rPr>
        <w:t>择优资料</w:t>
      </w:r>
      <w:r w:rsidRPr="009C40B4">
        <w:rPr>
          <w:rFonts w:ascii="Arial" w:eastAsia="宋体" w:hAnsi="Arial" w:cs="Arial"/>
          <w:kern w:val="0"/>
          <w:szCs w:val="21"/>
        </w:rPr>
        <w:t>”</w:t>
      </w:r>
      <w:r w:rsidRPr="009C40B4">
        <w:rPr>
          <w:rFonts w:ascii="Arial" w:eastAsia="宋体" w:hAnsi="Arial" w:cs="Arial"/>
          <w:kern w:val="0"/>
          <w:szCs w:val="21"/>
        </w:rPr>
        <w:t>的资料，投标申请人如不提交，不被认定为资审不合格，但将影响投标申请人的择优结果。</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8</w:t>
      </w:r>
      <w:r w:rsidRPr="009C40B4">
        <w:rPr>
          <w:rFonts w:ascii="Arial" w:eastAsia="宋体" w:hAnsi="Arial" w:cs="Arial"/>
          <w:kern w:val="0"/>
          <w:szCs w:val="21"/>
        </w:rPr>
        <w:t>、投标申请人应尽量提供</w:t>
      </w:r>
      <w:r w:rsidRPr="009C40B4">
        <w:rPr>
          <w:rFonts w:ascii="Arial" w:eastAsia="宋体" w:hAnsi="Arial" w:cs="Arial"/>
          <w:kern w:val="0"/>
          <w:szCs w:val="21"/>
        </w:rPr>
        <w:t>“</w:t>
      </w:r>
      <w:r w:rsidRPr="009C40B4">
        <w:rPr>
          <w:rFonts w:ascii="Arial" w:eastAsia="宋体" w:hAnsi="Arial" w:cs="Arial"/>
          <w:kern w:val="0"/>
          <w:szCs w:val="21"/>
        </w:rPr>
        <w:t>业绩证明材料</w:t>
      </w:r>
      <w:r w:rsidRPr="009C40B4">
        <w:rPr>
          <w:rFonts w:ascii="Arial" w:eastAsia="宋体" w:hAnsi="Arial" w:cs="Arial"/>
          <w:kern w:val="0"/>
          <w:szCs w:val="21"/>
        </w:rPr>
        <w:t>”</w:t>
      </w:r>
      <w:r w:rsidRPr="009C40B4">
        <w:rPr>
          <w:rFonts w:ascii="Arial" w:eastAsia="宋体" w:hAnsi="Arial" w:cs="Arial"/>
          <w:kern w:val="0"/>
          <w:szCs w:val="21"/>
        </w:rPr>
        <w:t>项的业主地址、联系人及联系电话，未提供或提供不准确的，不被认定为资审不合格，但将影响招标人对投标人业绩的核查效率。</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9</w:t>
      </w:r>
      <w:r w:rsidRPr="009C40B4">
        <w:rPr>
          <w:rFonts w:ascii="Arial" w:eastAsia="宋体" w:hAnsi="Arial" w:cs="Arial"/>
          <w:kern w:val="0"/>
          <w:szCs w:val="21"/>
        </w:rPr>
        <w:t>、</w:t>
      </w:r>
      <w:r w:rsidRPr="009C40B4">
        <w:rPr>
          <w:rFonts w:ascii="Arial" w:eastAsia="宋体" w:hAnsi="Arial" w:cs="Arial"/>
          <w:kern w:val="0"/>
          <w:szCs w:val="21"/>
          <w:u w:val="single"/>
        </w:rPr>
        <w:t>若联合体投标时，以上</w:t>
      </w:r>
      <w:r w:rsidRPr="009C40B4">
        <w:rPr>
          <w:rFonts w:ascii="Arial" w:eastAsia="宋体" w:hAnsi="Arial" w:cs="Arial"/>
          <w:kern w:val="0"/>
          <w:szCs w:val="21"/>
          <w:u w:val="single"/>
        </w:rPr>
        <w:t>1</w:t>
      </w:r>
      <w:r w:rsidRPr="009C40B4">
        <w:rPr>
          <w:rFonts w:ascii="Arial" w:eastAsia="宋体" w:hAnsi="Arial" w:cs="Arial"/>
          <w:kern w:val="0"/>
          <w:szCs w:val="21"/>
          <w:u w:val="single"/>
        </w:rPr>
        <w:t>、</w:t>
      </w:r>
      <w:r w:rsidRPr="009C40B4">
        <w:rPr>
          <w:rFonts w:ascii="Arial" w:eastAsia="宋体" w:hAnsi="Arial" w:cs="Arial"/>
          <w:kern w:val="0"/>
          <w:szCs w:val="21"/>
          <w:u w:val="single"/>
        </w:rPr>
        <w:t>2</w:t>
      </w:r>
      <w:r w:rsidRPr="009C40B4">
        <w:rPr>
          <w:rFonts w:ascii="Arial" w:eastAsia="宋体" w:hAnsi="Arial" w:cs="Arial"/>
          <w:kern w:val="0"/>
          <w:szCs w:val="21"/>
          <w:u w:val="single"/>
        </w:rPr>
        <w:t>、</w:t>
      </w:r>
      <w:r w:rsidRPr="009C40B4">
        <w:rPr>
          <w:rFonts w:ascii="Arial" w:eastAsia="宋体" w:hAnsi="Arial" w:cs="Arial"/>
          <w:kern w:val="0"/>
          <w:szCs w:val="21"/>
          <w:u w:val="single"/>
        </w:rPr>
        <w:t>3</w:t>
      </w:r>
      <w:r w:rsidRPr="009C40B4">
        <w:rPr>
          <w:rFonts w:ascii="Arial" w:eastAsia="宋体" w:hAnsi="Arial" w:cs="Arial"/>
          <w:kern w:val="0"/>
          <w:szCs w:val="21"/>
          <w:u w:val="single"/>
        </w:rPr>
        <w:t>、</w:t>
      </w:r>
      <w:r w:rsidRPr="009C40B4">
        <w:rPr>
          <w:rFonts w:ascii="Arial" w:eastAsia="宋体" w:hAnsi="Arial" w:cs="Arial"/>
          <w:kern w:val="0"/>
          <w:szCs w:val="21"/>
          <w:u w:val="single"/>
        </w:rPr>
        <w:t>4</w:t>
      </w:r>
      <w:r w:rsidRPr="009C40B4">
        <w:rPr>
          <w:rFonts w:ascii="Arial" w:eastAsia="宋体" w:hAnsi="Arial" w:cs="Arial"/>
          <w:kern w:val="0"/>
          <w:szCs w:val="21"/>
          <w:u w:val="single"/>
        </w:rPr>
        <w:t>、</w:t>
      </w:r>
      <w:r w:rsidRPr="009C40B4">
        <w:rPr>
          <w:rFonts w:ascii="Arial" w:eastAsia="宋体" w:hAnsi="Arial" w:cs="Arial"/>
          <w:kern w:val="0"/>
          <w:szCs w:val="21"/>
          <w:u w:val="single"/>
        </w:rPr>
        <w:t>5</w:t>
      </w:r>
      <w:r w:rsidRPr="009C40B4">
        <w:rPr>
          <w:rFonts w:ascii="Arial" w:eastAsia="宋体" w:hAnsi="Arial" w:cs="Arial"/>
          <w:kern w:val="0"/>
          <w:szCs w:val="21"/>
          <w:u w:val="single"/>
        </w:rPr>
        <w:t>、</w:t>
      </w:r>
      <w:r w:rsidRPr="009C40B4">
        <w:rPr>
          <w:rFonts w:ascii="Arial" w:eastAsia="宋体" w:hAnsi="Arial" w:cs="Arial"/>
          <w:kern w:val="0"/>
          <w:szCs w:val="21"/>
          <w:u w:val="single"/>
        </w:rPr>
        <w:t>11</w:t>
      </w:r>
      <w:r w:rsidRPr="009C40B4">
        <w:rPr>
          <w:rFonts w:ascii="Arial" w:eastAsia="宋体" w:hAnsi="Arial" w:cs="Arial"/>
          <w:kern w:val="0"/>
          <w:szCs w:val="21"/>
          <w:u w:val="single"/>
        </w:rPr>
        <w:t>、</w:t>
      </w:r>
      <w:r w:rsidRPr="009C40B4">
        <w:rPr>
          <w:rFonts w:ascii="Arial" w:eastAsia="宋体" w:hAnsi="Arial" w:cs="Arial"/>
          <w:kern w:val="0"/>
          <w:szCs w:val="21"/>
          <w:u w:val="single"/>
        </w:rPr>
        <w:t>12</w:t>
      </w:r>
      <w:r w:rsidRPr="009C40B4">
        <w:rPr>
          <w:rFonts w:ascii="Arial" w:eastAsia="宋体" w:hAnsi="Arial" w:cs="Arial"/>
          <w:kern w:val="0"/>
          <w:szCs w:val="21"/>
          <w:u w:val="single"/>
        </w:rPr>
        <w:t>点须联合体各方签字盖章。</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u w:val="single"/>
        </w:rPr>
        <w:br w:type="textWrapping" w:clear="all"/>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附件三：</w:t>
      </w:r>
    </w:p>
    <w:p w:rsidR="009C40B4" w:rsidRPr="009C40B4" w:rsidRDefault="009C40B4" w:rsidP="009C40B4">
      <w:pPr>
        <w:widowControl/>
        <w:spacing w:line="390" w:lineRule="atLeast"/>
        <w:jc w:val="center"/>
        <w:rPr>
          <w:rFonts w:ascii="Arial" w:eastAsia="宋体" w:hAnsi="Arial" w:cs="Arial"/>
          <w:kern w:val="0"/>
          <w:szCs w:val="21"/>
        </w:rPr>
      </w:pPr>
      <w:r w:rsidRPr="009C40B4">
        <w:rPr>
          <w:rFonts w:ascii="Arial" w:eastAsia="宋体" w:hAnsi="Arial" w:cs="Arial"/>
          <w:b/>
          <w:bCs/>
          <w:kern w:val="0"/>
          <w:szCs w:val="21"/>
        </w:rPr>
        <w:t>投标申请人声明</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广州市城乡建设委员会、本招标项目招标人及招标监管机构：</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本公司就参加</w:t>
      </w:r>
      <w:r w:rsidRPr="009C40B4">
        <w:rPr>
          <w:rFonts w:ascii="Arial" w:eastAsia="宋体" w:hAnsi="Arial" w:cs="Arial"/>
          <w:kern w:val="0"/>
          <w:szCs w:val="21"/>
          <w:u w:val="single"/>
        </w:rPr>
        <w:t xml:space="preserve">                        </w:t>
      </w:r>
      <w:r w:rsidRPr="009C40B4">
        <w:rPr>
          <w:rFonts w:ascii="Arial" w:eastAsia="宋体" w:hAnsi="Arial" w:cs="Arial"/>
          <w:kern w:val="0"/>
          <w:szCs w:val="21"/>
        </w:rPr>
        <w:t>投标工作，作出郑重声明：</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一、本公司保证投标报名材料及其后提供的一切材料都是真实的。</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二、本公司保证不与其他单位围标、串标，不出让投标资格，不向招标人或评标委员会成员行贿。</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lastRenderedPageBreak/>
        <w:t>三、本公司没有处于被责令停业的状态；没有处于被建设行政主管部门取消投标资格的处罚期内；没有处于财产被接管、冻结、破产的状态；在投标报名截止日期前三年内没有建设行政主管部门已书面认定的重大工程质量问题；在广州市人民检察院行贿犯罪档案查询结果中，本公司没有在投标报名截止时间前三年内被人民法院判决犯有行贿罪的记录；在投标报名截止日期前三年内本公司没有弄虚作假骗取中标、围标串标行为（以行政主管部门或法院或检察院书面认定为准）。</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四、本公司及其有隶属关系的机构，没有参加本项目的设计、前期工作、招标文件编写及监理工作；本公司与承担本招标项目监理业务的单位没有隶属关系或其他利害关系。</w:t>
      </w:r>
      <w:r w:rsidRPr="009C40B4">
        <w:rPr>
          <w:rFonts w:ascii="Arial" w:eastAsia="宋体" w:hAnsi="Arial" w:cs="Arial"/>
          <w:kern w:val="0"/>
          <w:szCs w:val="21"/>
        </w:rPr>
        <w:t xml:space="preserve">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本公司违反上述保证，或本声明陈述与事实不符，经查实，本公司愿意接受公开通报，承担由此带来的法律后果，并自愿停止参加广州市行政辖区内的招标投标活动三个月。</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特此声明</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声明企业：</w:t>
      </w:r>
    </w:p>
    <w:p w:rsidR="009C40B4" w:rsidRPr="009C40B4" w:rsidRDefault="009C40B4" w:rsidP="009C40B4">
      <w:pPr>
        <w:widowControl/>
        <w:spacing w:line="390" w:lineRule="atLeast"/>
        <w:jc w:val="right"/>
        <w:rPr>
          <w:rFonts w:ascii="Arial" w:eastAsia="宋体" w:hAnsi="Arial" w:cs="Arial"/>
          <w:kern w:val="0"/>
          <w:szCs w:val="21"/>
        </w:rPr>
      </w:pPr>
      <w:r w:rsidRPr="009C40B4">
        <w:rPr>
          <w:rFonts w:ascii="Arial" w:eastAsia="宋体" w:hAnsi="Arial" w:cs="Arial"/>
          <w:kern w:val="0"/>
          <w:szCs w:val="21"/>
        </w:rPr>
        <w:t>年</w:t>
      </w:r>
      <w:r w:rsidRPr="009C40B4">
        <w:rPr>
          <w:rFonts w:ascii="Arial" w:eastAsia="宋体" w:hAnsi="Arial" w:cs="Arial"/>
          <w:kern w:val="0"/>
          <w:szCs w:val="21"/>
        </w:rPr>
        <w:t xml:space="preserve">   </w:t>
      </w:r>
      <w:r w:rsidRPr="009C40B4">
        <w:rPr>
          <w:rFonts w:ascii="Arial" w:eastAsia="宋体" w:hAnsi="Arial" w:cs="Arial"/>
          <w:kern w:val="0"/>
          <w:szCs w:val="21"/>
        </w:rPr>
        <w:t>月</w:t>
      </w:r>
      <w:r w:rsidRPr="009C40B4">
        <w:rPr>
          <w:rFonts w:ascii="Arial" w:eastAsia="宋体" w:hAnsi="Arial" w:cs="Arial"/>
          <w:kern w:val="0"/>
          <w:szCs w:val="21"/>
        </w:rPr>
        <w:t xml:space="preserve">   </w:t>
      </w:r>
      <w:r w:rsidRPr="009C40B4">
        <w:rPr>
          <w:rFonts w:ascii="Arial" w:eastAsia="宋体" w:hAnsi="Arial" w:cs="Arial"/>
          <w:kern w:val="0"/>
          <w:szCs w:val="21"/>
        </w:rPr>
        <w:t>日</w:t>
      </w:r>
    </w:p>
    <w:p w:rsidR="009C40B4" w:rsidRPr="009C40B4" w:rsidRDefault="009C40B4" w:rsidP="009C40B4">
      <w:pPr>
        <w:widowControl/>
        <w:spacing w:line="390" w:lineRule="atLeast"/>
        <w:jc w:val="center"/>
        <w:rPr>
          <w:rFonts w:ascii="Arial" w:eastAsia="宋体" w:hAnsi="Arial" w:cs="Arial"/>
          <w:kern w:val="0"/>
          <w:szCs w:val="21"/>
        </w:rPr>
      </w:pPr>
      <w:r w:rsidRPr="009C40B4">
        <w:rPr>
          <w:rFonts w:ascii="Arial" w:eastAsia="宋体" w:hAnsi="Arial" w:cs="Arial"/>
          <w:kern w:val="0"/>
          <w:szCs w:val="21"/>
        </w:rPr>
        <w:t>法定代表人签字：</w:t>
      </w:r>
      <w:r w:rsidRPr="009C40B4">
        <w:rPr>
          <w:rFonts w:ascii="Arial" w:eastAsia="宋体" w:hAnsi="Arial" w:cs="Arial"/>
          <w:kern w:val="0"/>
          <w:szCs w:val="21"/>
        </w:rPr>
        <w:t>                  (</w:t>
      </w:r>
      <w:r w:rsidRPr="009C40B4">
        <w:rPr>
          <w:rFonts w:ascii="Arial" w:eastAsia="宋体" w:hAnsi="Arial" w:cs="Arial"/>
          <w:kern w:val="0"/>
          <w:szCs w:val="21"/>
        </w:rPr>
        <w:t>企业公章</w:t>
      </w:r>
      <w:r w:rsidRPr="009C40B4">
        <w:rPr>
          <w:rFonts w:ascii="Arial" w:eastAsia="宋体" w:hAnsi="Arial" w:cs="Arial"/>
          <w:kern w:val="0"/>
          <w:szCs w:val="21"/>
        </w:rPr>
        <w:t>)</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br w:type="textWrapping" w:clear="all"/>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附件四：</w:t>
      </w:r>
    </w:p>
    <w:p w:rsidR="009C40B4" w:rsidRPr="009C40B4" w:rsidRDefault="009C40B4" w:rsidP="009C40B4">
      <w:pPr>
        <w:widowControl/>
        <w:spacing w:line="390" w:lineRule="atLeast"/>
        <w:jc w:val="center"/>
        <w:rPr>
          <w:rFonts w:ascii="Arial" w:eastAsia="宋体" w:hAnsi="Arial" w:cs="Arial"/>
          <w:kern w:val="0"/>
          <w:szCs w:val="21"/>
        </w:rPr>
      </w:pPr>
      <w:r w:rsidRPr="009C40B4">
        <w:rPr>
          <w:rFonts w:ascii="Arial" w:eastAsia="宋体" w:hAnsi="Arial" w:cs="Arial"/>
          <w:b/>
          <w:bCs/>
          <w:kern w:val="0"/>
          <w:szCs w:val="21"/>
        </w:rPr>
        <w:t>投标申请公函</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致：广州市番禺区基本建设投资管理办公室</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1</w:t>
      </w:r>
      <w:r w:rsidRPr="009C40B4">
        <w:rPr>
          <w:rFonts w:ascii="Arial" w:eastAsia="宋体" w:hAnsi="Arial" w:cs="Arial"/>
          <w:kern w:val="0"/>
          <w:szCs w:val="21"/>
        </w:rPr>
        <w:t>、经法定代表人授权作为代表，并以</w:t>
      </w:r>
      <w:r w:rsidRPr="009C40B4">
        <w:rPr>
          <w:rFonts w:ascii="Arial" w:eastAsia="宋体" w:hAnsi="Arial" w:cs="Arial"/>
          <w:kern w:val="0"/>
          <w:szCs w:val="21"/>
          <w:u w:val="single"/>
        </w:rPr>
        <w:t xml:space="preserve">  </w:t>
      </w:r>
      <w:r w:rsidRPr="009C40B4">
        <w:rPr>
          <w:rFonts w:ascii="Arial" w:eastAsia="宋体" w:hAnsi="Arial" w:cs="Arial"/>
          <w:kern w:val="0"/>
          <w:szCs w:val="21"/>
          <w:u w:val="single"/>
        </w:rPr>
        <w:t>（申请人的名称）</w:t>
      </w:r>
      <w:r w:rsidRPr="009C40B4">
        <w:rPr>
          <w:rFonts w:ascii="Arial" w:eastAsia="宋体" w:hAnsi="Arial" w:cs="Arial"/>
          <w:kern w:val="0"/>
          <w:szCs w:val="21"/>
          <w:u w:val="single"/>
        </w:rPr>
        <w:t xml:space="preserve">    </w:t>
      </w:r>
      <w:r w:rsidRPr="009C40B4">
        <w:rPr>
          <w:rFonts w:ascii="Arial" w:eastAsia="宋体" w:hAnsi="Arial" w:cs="Arial"/>
          <w:kern w:val="0"/>
          <w:szCs w:val="21"/>
        </w:rPr>
        <w:t>（以下简称：</w:t>
      </w:r>
      <w:r w:rsidRPr="009C40B4">
        <w:rPr>
          <w:rFonts w:ascii="Arial" w:eastAsia="宋体" w:hAnsi="Arial" w:cs="Arial"/>
          <w:kern w:val="0"/>
          <w:szCs w:val="21"/>
        </w:rPr>
        <w:t>“</w:t>
      </w:r>
      <w:r w:rsidRPr="009C40B4">
        <w:rPr>
          <w:rFonts w:ascii="Arial" w:eastAsia="宋体" w:hAnsi="Arial" w:cs="Arial"/>
          <w:kern w:val="0"/>
          <w:szCs w:val="21"/>
        </w:rPr>
        <w:t>申请人</w:t>
      </w:r>
      <w:r w:rsidRPr="009C40B4">
        <w:rPr>
          <w:rFonts w:ascii="Arial" w:eastAsia="宋体" w:hAnsi="Arial" w:cs="Arial"/>
          <w:kern w:val="0"/>
          <w:szCs w:val="21"/>
        </w:rPr>
        <w:t>”</w:t>
      </w:r>
      <w:r w:rsidRPr="009C40B4">
        <w:rPr>
          <w:rFonts w:ascii="Arial" w:eastAsia="宋体" w:hAnsi="Arial" w:cs="Arial"/>
          <w:kern w:val="0"/>
          <w:szCs w:val="21"/>
        </w:rPr>
        <w:t>）的名义，在充分理解</w:t>
      </w:r>
      <w:r w:rsidRPr="009C40B4">
        <w:rPr>
          <w:rFonts w:ascii="Arial" w:eastAsia="宋体" w:hAnsi="Arial" w:cs="Arial"/>
          <w:kern w:val="0"/>
          <w:szCs w:val="21"/>
        </w:rPr>
        <w:t>“</w:t>
      </w:r>
      <w:r w:rsidRPr="009C40B4">
        <w:rPr>
          <w:rFonts w:ascii="Arial" w:eastAsia="宋体" w:hAnsi="Arial" w:cs="Arial"/>
          <w:b/>
          <w:bCs/>
          <w:kern w:val="0"/>
          <w:szCs w:val="21"/>
          <w:u w:val="single"/>
        </w:rPr>
        <w:t>番禺区</w:t>
      </w:r>
      <w:r w:rsidRPr="009C40B4">
        <w:rPr>
          <w:rFonts w:ascii="Arial" w:eastAsia="宋体" w:hAnsi="Arial" w:cs="Arial"/>
          <w:b/>
          <w:bCs/>
          <w:kern w:val="0"/>
          <w:szCs w:val="21"/>
          <w:u w:val="single"/>
        </w:rPr>
        <w:t>101</w:t>
      </w:r>
      <w:r w:rsidRPr="009C40B4">
        <w:rPr>
          <w:rFonts w:ascii="Arial" w:eastAsia="宋体" w:hAnsi="Arial" w:cs="Arial"/>
          <w:b/>
          <w:bCs/>
          <w:kern w:val="0"/>
          <w:szCs w:val="21"/>
          <w:u w:val="single"/>
        </w:rPr>
        <w:t>工程及附属工程地下指挥所空调机组采购及安装工程</w:t>
      </w:r>
      <w:r w:rsidRPr="009C40B4">
        <w:rPr>
          <w:rFonts w:ascii="Arial" w:eastAsia="宋体" w:hAnsi="Arial" w:cs="Arial"/>
          <w:b/>
          <w:bCs/>
          <w:kern w:val="0"/>
          <w:szCs w:val="21"/>
          <w:u w:val="single"/>
        </w:rPr>
        <w:t>(</w:t>
      </w:r>
      <w:r w:rsidRPr="009C40B4">
        <w:rPr>
          <w:rFonts w:ascii="Arial" w:eastAsia="宋体" w:hAnsi="Arial" w:cs="Arial"/>
          <w:b/>
          <w:bCs/>
          <w:kern w:val="0"/>
          <w:szCs w:val="21"/>
          <w:u w:val="single"/>
        </w:rPr>
        <w:t>第三次招标</w:t>
      </w:r>
      <w:r w:rsidRPr="009C40B4">
        <w:rPr>
          <w:rFonts w:ascii="Arial" w:eastAsia="宋体" w:hAnsi="Arial" w:cs="Arial"/>
          <w:b/>
          <w:bCs/>
          <w:kern w:val="0"/>
          <w:szCs w:val="21"/>
          <w:u w:val="single"/>
        </w:rPr>
        <w:t>)</w:t>
      </w:r>
      <w:r w:rsidRPr="009C40B4">
        <w:rPr>
          <w:rFonts w:ascii="Arial" w:eastAsia="宋体" w:hAnsi="Arial" w:cs="Arial"/>
          <w:b/>
          <w:bCs/>
          <w:kern w:val="0"/>
          <w:szCs w:val="21"/>
          <w:u w:val="single"/>
        </w:rPr>
        <w:t>招标公告</w:t>
      </w:r>
      <w:r w:rsidRPr="009C40B4">
        <w:rPr>
          <w:rFonts w:ascii="Arial" w:eastAsia="宋体" w:hAnsi="Arial" w:cs="Arial"/>
          <w:b/>
          <w:bCs/>
          <w:kern w:val="0"/>
          <w:szCs w:val="21"/>
          <w:u w:val="single"/>
        </w:rPr>
        <w:t xml:space="preserve"> </w:t>
      </w:r>
      <w:r w:rsidRPr="009C40B4">
        <w:rPr>
          <w:rFonts w:ascii="Arial" w:eastAsia="宋体" w:hAnsi="Arial" w:cs="Arial"/>
          <w:kern w:val="0"/>
          <w:szCs w:val="21"/>
          <w:u w:val="single"/>
        </w:rPr>
        <w:t> </w:t>
      </w:r>
      <w:r w:rsidRPr="009C40B4">
        <w:rPr>
          <w:rFonts w:ascii="Arial" w:eastAsia="宋体" w:hAnsi="Arial" w:cs="Arial"/>
          <w:kern w:val="0"/>
          <w:szCs w:val="21"/>
        </w:rPr>
        <w:t>”</w:t>
      </w:r>
      <w:r w:rsidRPr="009C40B4">
        <w:rPr>
          <w:rFonts w:ascii="Arial" w:eastAsia="宋体" w:hAnsi="Arial" w:cs="Arial"/>
          <w:kern w:val="0"/>
          <w:szCs w:val="21"/>
        </w:rPr>
        <w:t>资格预审文件的基础上，本申请文件签字人在此以</w:t>
      </w:r>
      <w:r w:rsidRPr="009C40B4">
        <w:rPr>
          <w:rFonts w:ascii="Arial" w:eastAsia="宋体" w:hAnsi="Arial" w:cs="Arial"/>
          <w:kern w:val="0"/>
          <w:szCs w:val="21"/>
        </w:rPr>
        <w:t>“</w:t>
      </w:r>
      <w:r w:rsidRPr="009C40B4">
        <w:rPr>
          <w:rFonts w:ascii="Arial" w:eastAsia="宋体" w:hAnsi="Arial" w:cs="Arial"/>
          <w:b/>
          <w:bCs/>
          <w:kern w:val="0"/>
          <w:szCs w:val="21"/>
          <w:u w:val="single"/>
        </w:rPr>
        <w:t>番禺区</w:t>
      </w:r>
      <w:r w:rsidRPr="009C40B4">
        <w:rPr>
          <w:rFonts w:ascii="Arial" w:eastAsia="宋体" w:hAnsi="Arial" w:cs="Arial"/>
          <w:b/>
          <w:bCs/>
          <w:kern w:val="0"/>
          <w:szCs w:val="21"/>
          <w:u w:val="single"/>
        </w:rPr>
        <w:t>101</w:t>
      </w:r>
      <w:r w:rsidRPr="009C40B4">
        <w:rPr>
          <w:rFonts w:ascii="Arial" w:eastAsia="宋体" w:hAnsi="Arial" w:cs="Arial"/>
          <w:b/>
          <w:bCs/>
          <w:kern w:val="0"/>
          <w:szCs w:val="21"/>
          <w:u w:val="single"/>
        </w:rPr>
        <w:t>工程及附属工程地下指挥所空调机组采购及安装工程</w:t>
      </w:r>
      <w:r w:rsidRPr="009C40B4">
        <w:rPr>
          <w:rFonts w:ascii="Arial" w:eastAsia="宋体" w:hAnsi="Arial" w:cs="Arial"/>
          <w:b/>
          <w:bCs/>
          <w:kern w:val="0"/>
          <w:szCs w:val="21"/>
          <w:u w:val="single"/>
        </w:rPr>
        <w:t>(</w:t>
      </w:r>
      <w:r w:rsidRPr="009C40B4">
        <w:rPr>
          <w:rFonts w:ascii="Arial" w:eastAsia="宋体" w:hAnsi="Arial" w:cs="Arial"/>
          <w:b/>
          <w:bCs/>
          <w:kern w:val="0"/>
          <w:szCs w:val="21"/>
          <w:u w:val="single"/>
        </w:rPr>
        <w:t>第三次招标</w:t>
      </w:r>
      <w:r w:rsidRPr="009C40B4">
        <w:rPr>
          <w:rFonts w:ascii="Arial" w:eastAsia="宋体" w:hAnsi="Arial" w:cs="Arial"/>
          <w:b/>
          <w:bCs/>
          <w:kern w:val="0"/>
          <w:szCs w:val="21"/>
          <w:u w:val="single"/>
        </w:rPr>
        <w:t>)</w:t>
      </w:r>
      <w:r w:rsidRPr="009C40B4">
        <w:rPr>
          <w:rFonts w:ascii="Arial" w:eastAsia="宋体" w:hAnsi="Arial" w:cs="Arial"/>
          <w:kern w:val="0"/>
          <w:szCs w:val="21"/>
        </w:rPr>
        <w:t>”</w:t>
      </w:r>
      <w:r w:rsidRPr="009C40B4">
        <w:rPr>
          <w:rFonts w:ascii="Arial" w:eastAsia="宋体" w:hAnsi="Arial" w:cs="Arial"/>
          <w:kern w:val="0"/>
          <w:szCs w:val="21"/>
        </w:rPr>
        <w:t>投标申请人的身份，向你方提出投标申请。</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w:t>
      </w:r>
      <w:r w:rsidRPr="009C40B4">
        <w:rPr>
          <w:rFonts w:ascii="Arial" w:eastAsia="宋体" w:hAnsi="Arial" w:cs="Arial"/>
          <w:kern w:val="0"/>
          <w:szCs w:val="21"/>
        </w:rPr>
        <w:t>、我方充分理解下列情况：</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2.1</w:t>
      </w:r>
      <w:r w:rsidRPr="009C40B4">
        <w:rPr>
          <w:rFonts w:ascii="Arial" w:eastAsia="宋体" w:hAnsi="Arial" w:cs="Arial"/>
          <w:kern w:val="0"/>
          <w:szCs w:val="21"/>
        </w:rPr>
        <w:t>资格预审合格申请人的投标，投标时必须核实所有为资格预审时递交的资料。</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3</w:t>
      </w:r>
      <w:r w:rsidRPr="009C40B4">
        <w:rPr>
          <w:rFonts w:ascii="Arial" w:eastAsia="宋体" w:hAnsi="Arial" w:cs="Arial"/>
          <w:kern w:val="0"/>
          <w:szCs w:val="21"/>
        </w:rPr>
        <w:t>、下述签字人在此声明，申请文件中所提交的报表和资料在各方面都是完整的、真实的和准确的。</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45"/>
        <w:gridCol w:w="4500"/>
      </w:tblGrid>
      <w:tr w:rsidR="009C40B4" w:rsidRPr="009C40B4" w:rsidTr="009C40B4">
        <w:trPr>
          <w:tblCellSpacing w:w="0" w:type="dxa"/>
        </w:trPr>
        <w:tc>
          <w:tcPr>
            <w:tcW w:w="4245" w:type="dxa"/>
            <w:tcBorders>
              <w:top w:val="outset" w:sz="6" w:space="0" w:color="auto"/>
              <w:left w:val="outset" w:sz="6" w:space="0" w:color="auto"/>
              <w:bottom w:val="outset" w:sz="6" w:space="0" w:color="auto"/>
              <w:right w:val="outset" w:sz="6" w:space="0" w:color="auto"/>
            </w:tcBorders>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申请人</w:t>
            </w:r>
            <w:r w:rsidRPr="009C40B4">
              <w:rPr>
                <w:rFonts w:ascii="Arial" w:eastAsia="宋体" w:hAnsi="Arial" w:cs="Arial"/>
                <w:kern w:val="0"/>
                <w:sz w:val="18"/>
                <w:szCs w:val="18"/>
              </w:rPr>
              <w:t>(</w:t>
            </w:r>
            <w:r w:rsidRPr="009C40B4">
              <w:rPr>
                <w:rFonts w:ascii="Arial" w:eastAsia="宋体" w:hAnsi="Arial" w:cs="Arial"/>
                <w:kern w:val="0"/>
                <w:sz w:val="18"/>
                <w:szCs w:val="18"/>
              </w:rPr>
              <w:t>加盖法人公章</w:t>
            </w:r>
            <w:r w:rsidRPr="009C40B4">
              <w:rPr>
                <w:rFonts w:ascii="Arial" w:eastAsia="宋体" w:hAnsi="Arial" w:cs="Arial"/>
                <w:kern w:val="0"/>
                <w:sz w:val="18"/>
                <w:szCs w:val="18"/>
              </w:rPr>
              <w:t>)</w:t>
            </w:r>
          </w:p>
        </w:tc>
        <w:tc>
          <w:tcPr>
            <w:tcW w:w="4500" w:type="dxa"/>
            <w:tcBorders>
              <w:top w:val="outset" w:sz="6" w:space="0" w:color="auto"/>
              <w:left w:val="outset" w:sz="6" w:space="0" w:color="auto"/>
              <w:bottom w:val="outset" w:sz="6" w:space="0" w:color="auto"/>
              <w:right w:val="outset" w:sz="6" w:space="0" w:color="auto"/>
            </w:tcBorders>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r>
      <w:tr w:rsidR="009C40B4" w:rsidRPr="009C40B4" w:rsidTr="009C40B4">
        <w:trPr>
          <w:tblCellSpacing w:w="0" w:type="dxa"/>
        </w:trPr>
        <w:tc>
          <w:tcPr>
            <w:tcW w:w="4245" w:type="dxa"/>
            <w:tcBorders>
              <w:top w:val="outset" w:sz="6" w:space="0" w:color="auto"/>
              <w:left w:val="outset" w:sz="6" w:space="0" w:color="auto"/>
              <w:bottom w:val="outset" w:sz="6" w:space="0" w:color="auto"/>
              <w:right w:val="outset" w:sz="6" w:space="0" w:color="auto"/>
            </w:tcBorders>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法定代表人及授权代表签章</w:t>
            </w:r>
          </w:p>
        </w:tc>
        <w:tc>
          <w:tcPr>
            <w:tcW w:w="4500" w:type="dxa"/>
            <w:tcBorders>
              <w:top w:val="outset" w:sz="6" w:space="0" w:color="auto"/>
              <w:left w:val="outset" w:sz="6" w:space="0" w:color="auto"/>
              <w:bottom w:val="outset" w:sz="6" w:space="0" w:color="auto"/>
              <w:right w:val="outset" w:sz="6" w:space="0" w:color="auto"/>
            </w:tcBorders>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 </w:t>
            </w:r>
          </w:p>
        </w:tc>
      </w:tr>
      <w:tr w:rsidR="009C40B4" w:rsidRPr="009C40B4" w:rsidTr="009C40B4">
        <w:trPr>
          <w:tblCellSpacing w:w="0" w:type="dxa"/>
        </w:trPr>
        <w:tc>
          <w:tcPr>
            <w:tcW w:w="4245" w:type="dxa"/>
            <w:tcBorders>
              <w:top w:val="outset" w:sz="6" w:space="0" w:color="auto"/>
              <w:left w:val="outset" w:sz="6" w:space="0" w:color="auto"/>
              <w:bottom w:val="outset" w:sz="6" w:space="0" w:color="auto"/>
              <w:right w:val="outset" w:sz="6" w:space="0" w:color="auto"/>
            </w:tcBorders>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kern w:val="0"/>
                <w:sz w:val="18"/>
                <w:szCs w:val="18"/>
              </w:rPr>
              <w:t>日</w:t>
            </w:r>
            <w:r w:rsidRPr="009C40B4">
              <w:rPr>
                <w:rFonts w:ascii="Arial" w:eastAsia="宋体" w:hAnsi="Arial" w:cs="Arial"/>
                <w:kern w:val="0"/>
                <w:sz w:val="18"/>
                <w:szCs w:val="18"/>
              </w:rPr>
              <w:t xml:space="preserve">      </w:t>
            </w:r>
            <w:r w:rsidRPr="009C40B4">
              <w:rPr>
                <w:rFonts w:ascii="Arial" w:eastAsia="宋体" w:hAnsi="Arial" w:cs="Arial"/>
                <w:kern w:val="0"/>
                <w:sz w:val="18"/>
                <w:szCs w:val="18"/>
              </w:rPr>
              <w:t>期</w:t>
            </w:r>
          </w:p>
        </w:tc>
        <w:tc>
          <w:tcPr>
            <w:tcW w:w="4500" w:type="dxa"/>
            <w:tcBorders>
              <w:top w:val="outset" w:sz="6" w:space="0" w:color="auto"/>
              <w:left w:val="outset" w:sz="6" w:space="0" w:color="auto"/>
              <w:bottom w:val="outset" w:sz="6" w:space="0" w:color="auto"/>
              <w:right w:val="outset" w:sz="6" w:space="0" w:color="auto"/>
            </w:tcBorders>
            <w:vAlign w:val="center"/>
            <w:hideMark/>
          </w:tcPr>
          <w:p w:rsidR="009C40B4" w:rsidRPr="009C40B4" w:rsidRDefault="009C40B4" w:rsidP="009C40B4">
            <w:pPr>
              <w:widowControl/>
              <w:jc w:val="left"/>
              <w:rPr>
                <w:rFonts w:ascii="Arial" w:eastAsia="宋体" w:hAnsi="Arial" w:cs="Arial"/>
                <w:kern w:val="0"/>
                <w:sz w:val="18"/>
                <w:szCs w:val="18"/>
              </w:rPr>
            </w:pPr>
            <w:r w:rsidRPr="009C40B4">
              <w:rPr>
                <w:rFonts w:ascii="Arial" w:eastAsia="宋体" w:hAnsi="Arial" w:cs="Arial"/>
                <w:b/>
                <w:bCs/>
                <w:kern w:val="0"/>
                <w:sz w:val="18"/>
                <w:szCs w:val="18"/>
              </w:rPr>
              <w:t xml:space="preserve">   </w:t>
            </w:r>
          </w:p>
        </w:tc>
      </w:tr>
    </w:tbl>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附件五：</w:t>
      </w:r>
    </w:p>
    <w:p w:rsidR="009C40B4" w:rsidRPr="009C40B4" w:rsidRDefault="009C40B4" w:rsidP="009C40B4">
      <w:pPr>
        <w:widowControl/>
        <w:spacing w:line="390" w:lineRule="atLeast"/>
        <w:jc w:val="center"/>
        <w:rPr>
          <w:rFonts w:ascii="Arial" w:eastAsia="宋体" w:hAnsi="Arial" w:cs="Arial"/>
          <w:kern w:val="0"/>
          <w:szCs w:val="21"/>
        </w:rPr>
      </w:pPr>
      <w:r w:rsidRPr="009C40B4">
        <w:rPr>
          <w:rFonts w:ascii="Arial" w:eastAsia="宋体" w:hAnsi="Arial" w:cs="Arial"/>
          <w:b/>
          <w:bCs/>
          <w:kern w:val="0"/>
          <w:szCs w:val="21"/>
        </w:rPr>
        <w:t>制造商授权委托证明书</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广州市番禺区基本建设投资管理办公室：</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xml:space="preserve">     </w:t>
      </w:r>
      <w:r w:rsidRPr="009C40B4">
        <w:rPr>
          <w:rFonts w:ascii="Arial" w:eastAsia="宋体" w:hAnsi="Arial" w:cs="Arial"/>
          <w:kern w:val="0"/>
          <w:szCs w:val="21"/>
        </w:rPr>
        <w:t>作为生产</w:t>
      </w:r>
      <w:r w:rsidRPr="009C40B4">
        <w:rPr>
          <w:rFonts w:ascii="Arial" w:eastAsia="宋体" w:hAnsi="Arial" w:cs="Arial"/>
          <w:kern w:val="0"/>
          <w:szCs w:val="21"/>
          <w:u w:val="single"/>
        </w:rPr>
        <w:t xml:space="preserve">      </w:t>
      </w:r>
      <w:r w:rsidRPr="009C40B4">
        <w:rPr>
          <w:rFonts w:ascii="Arial" w:eastAsia="宋体" w:hAnsi="Arial" w:cs="Arial"/>
          <w:kern w:val="0"/>
          <w:szCs w:val="21"/>
          <w:u w:val="single"/>
        </w:rPr>
        <w:t>（设备名称）</w:t>
      </w:r>
      <w:r w:rsidRPr="009C40B4">
        <w:rPr>
          <w:rFonts w:ascii="Arial" w:eastAsia="宋体" w:hAnsi="Arial" w:cs="Arial"/>
          <w:kern w:val="0"/>
          <w:szCs w:val="21"/>
          <w:u w:val="single"/>
        </w:rPr>
        <w:t xml:space="preserve">    </w:t>
      </w:r>
      <w:r w:rsidRPr="009C40B4">
        <w:rPr>
          <w:rFonts w:ascii="Arial" w:eastAsia="宋体" w:hAnsi="Arial" w:cs="Arial"/>
          <w:kern w:val="0"/>
          <w:szCs w:val="21"/>
        </w:rPr>
        <w:t>的</w:t>
      </w:r>
      <w:r w:rsidRPr="009C40B4">
        <w:rPr>
          <w:rFonts w:ascii="Arial" w:eastAsia="宋体" w:hAnsi="Arial" w:cs="Arial"/>
          <w:kern w:val="0"/>
          <w:szCs w:val="21"/>
          <w:u w:val="single"/>
        </w:rPr>
        <w:t xml:space="preserve">           </w:t>
      </w:r>
      <w:r w:rsidRPr="009C40B4">
        <w:rPr>
          <w:rFonts w:ascii="Arial" w:eastAsia="宋体" w:hAnsi="Arial" w:cs="Arial"/>
          <w:kern w:val="0"/>
          <w:szCs w:val="21"/>
          <w:u w:val="single"/>
        </w:rPr>
        <w:t>（制造商全称）</w:t>
      </w:r>
      <w:r w:rsidRPr="009C40B4">
        <w:rPr>
          <w:rFonts w:ascii="Arial" w:eastAsia="宋体" w:hAnsi="Arial" w:cs="Arial"/>
          <w:kern w:val="0"/>
          <w:szCs w:val="21"/>
          <w:u w:val="single"/>
        </w:rPr>
        <w:t xml:space="preserve">    </w:t>
      </w:r>
      <w:r w:rsidRPr="009C40B4">
        <w:rPr>
          <w:rFonts w:ascii="Arial" w:eastAsia="宋体" w:hAnsi="Arial" w:cs="Arial"/>
          <w:kern w:val="0"/>
          <w:szCs w:val="21"/>
          <w:u w:val="single"/>
        </w:rPr>
        <w:t>，</w:t>
      </w:r>
      <w:r w:rsidRPr="009C40B4">
        <w:rPr>
          <w:rFonts w:ascii="Arial" w:eastAsia="宋体" w:hAnsi="Arial" w:cs="Arial"/>
          <w:kern w:val="0"/>
          <w:szCs w:val="21"/>
        </w:rPr>
        <w:t>我方决定委托</w:t>
      </w:r>
      <w:r w:rsidRPr="009C40B4">
        <w:rPr>
          <w:rFonts w:ascii="Arial" w:eastAsia="宋体" w:hAnsi="Arial" w:cs="Arial"/>
          <w:kern w:val="0"/>
          <w:szCs w:val="21"/>
          <w:u w:val="single"/>
        </w:rPr>
        <w:t xml:space="preserve">    </w:t>
      </w:r>
      <w:r w:rsidRPr="009C40B4">
        <w:rPr>
          <w:rFonts w:ascii="Arial" w:eastAsia="宋体" w:hAnsi="Arial" w:cs="Arial"/>
          <w:kern w:val="0"/>
          <w:szCs w:val="21"/>
          <w:u w:val="single"/>
        </w:rPr>
        <w:t>（投标代理商名称）</w:t>
      </w:r>
      <w:r w:rsidRPr="009C40B4">
        <w:rPr>
          <w:rFonts w:ascii="Arial" w:eastAsia="宋体" w:hAnsi="Arial" w:cs="Arial"/>
          <w:kern w:val="0"/>
          <w:szCs w:val="21"/>
          <w:u w:val="single"/>
        </w:rPr>
        <w:t xml:space="preserve">   </w:t>
      </w:r>
      <w:r w:rsidRPr="009C40B4">
        <w:rPr>
          <w:rFonts w:ascii="Arial" w:eastAsia="宋体" w:hAnsi="Arial" w:cs="Arial"/>
          <w:kern w:val="0"/>
          <w:szCs w:val="21"/>
        </w:rPr>
        <w:t>作为我方的代理商参加你单位组织的</w:t>
      </w:r>
      <w:r w:rsidRPr="009C40B4">
        <w:rPr>
          <w:rFonts w:ascii="Arial" w:eastAsia="宋体" w:hAnsi="Arial" w:cs="Arial"/>
          <w:kern w:val="0"/>
          <w:szCs w:val="21"/>
        </w:rPr>
        <w:t>“</w:t>
      </w:r>
      <w:r w:rsidRPr="009C40B4">
        <w:rPr>
          <w:rFonts w:ascii="Arial" w:eastAsia="宋体" w:hAnsi="Arial" w:cs="Arial"/>
          <w:kern w:val="0"/>
          <w:szCs w:val="21"/>
          <w:u w:val="single"/>
        </w:rPr>
        <w:t>番禺区</w:t>
      </w:r>
      <w:r w:rsidRPr="009C40B4">
        <w:rPr>
          <w:rFonts w:ascii="Arial" w:eastAsia="宋体" w:hAnsi="Arial" w:cs="Arial"/>
          <w:kern w:val="0"/>
          <w:szCs w:val="21"/>
          <w:u w:val="single"/>
        </w:rPr>
        <w:t>101</w:t>
      </w:r>
      <w:r w:rsidRPr="009C40B4">
        <w:rPr>
          <w:rFonts w:ascii="Arial" w:eastAsia="宋体" w:hAnsi="Arial" w:cs="Arial"/>
          <w:kern w:val="0"/>
          <w:szCs w:val="21"/>
          <w:u w:val="single"/>
        </w:rPr>
        <w:t>工程及附属工程地下指挥所空调机组采购及安装工程</w:t>
      </w:r>
      <w:r w:rsidRPr="009C40B4">
        <w:rPr>
          <w:rFonts w:ascii="Arial" w:eastAsia="宋体" w:hAnsi="Arial" w:cs="Arial"/>
          <w:kern w:val="0"/>
          <w:szCs w:val="21"/>
          <w:u w:val="single"/>
        </w:rPr>
        <w:t>(</w:t>
      </w:r>
      <w:r w:rsidRPr="009C40B4">
        <w:rPr>
          <w:rFonts w:ascii="Arial" w:eastAsia="宋体" w:hAnsi="Arial" w:cs="Arial"/>
          <w:kern w:val="0"/>
          <w:szCs w:val="21"/>
          <w:u w:val="single"/>
        </w:rPr>
        <w:t>第三次招标</w:t>
      </w:r>
      <w:r w:rsidRPr="009C40B4">
        <w:rPr>
          <w:rFonts w:ascii="Arial" w:eastAsia="宋体" w:hAnsi="Arial" w:cs="Arial"/>
          <w:kern w:val="0"/>
          <w:szCs w:val="21"/>
          <w:u w:val="single"/>
        </w:rPr>
        <w:t>)</w:t>
      </w:r>
      <w:r w:rsidRPr="009C40B4">
        <w:rPr>
          <w:rFonts w:ascii="Arial" w:eastAsia="宋体" w:hAnsi="Arial" w:cs="Arial"/>
          <w:kern w:val="0"/>
          <w:szCs w:val="21"/>
        </w:rPr>
        <w:t>的投标活动，我方将承担对上述代理商提供的</w:t>
      </w:r>
      <w:r w:rsidRPr="009C40B4">
        <w:rPr>
          <w:rFonts w:ascii="Arial" w:eastAsia="宋体" w:hAnsi="Arial" w:cs="Arial"/>
          <w:kern w:val="0"/>
          <w:szCs w:val="21"/>
          <w:u w:val="single"/>
        </w:rPr>
        <w:t xml:space="preserve">       </w:t>
      </w:r>
      <w:r w:rsidRPr="009C40B4">
        <w:rPr>
          <w:rFonts w:ascii="Arial" w:eastAsia="宋体" w:hAnsi="Arial" w:cs="Arial"/>
          <w:kern w:val="0"/>
          <w:szCs w:val="21"/>
        </w:rPr>
        <w:t>产品及服务质量的保证责任，若上述代理商无法提供售后服务时，将由我方负责提供招标文件中要求的售后服务。该授权委托书的有效期与投标有效期相同，如获中标，将延至合同终止日为止。</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专此授权</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制造商名称（盖公章）：</w:t>
      </w:r>
      <w:r w:rsidRPr="009C40B4">
        <w:rPr>
          <w:rFonts w:ascii="Arial" w:eastAsia="宋体" w:hAnsi="Arial" w:cs="Arial"/>
          <w:kern w:val="0"/>
          <w:szCs w:val="21"/>
          <w:u w:val="single"/>
        </w:rPr>
        <w:t xml:space="preserve">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联系电话、传真：</w:t>
      </w:r>
      <w:r w:rsidRPr="009C40B4">
        <w:rPr>
          <w:rFonts w:ascii="Arial" w:eastAsia="宋体" w:hAnsi="Arial" w:cs="Arial"/>
          <w:kern w:val="0"/>
          <w:szCs w:val="21"/>
          <w:u w:val="single"/>
        </w:rPr>
        <w:t xml:space="preserve">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日期：</w:t>
      </w:r>
      <w:r w:rsidRPr="009C40B4">
        <w:rPr>
          <w:rFonts w:ascii="Arial" w:eastAsia="宋体" w:hAnsi="Arial" w:cs="Arial"/>
          <w:kern w:val="0"/>
          <w:szCs w:val="21"/>
        </w:rPr>
        <w:t xml:space="preserve"> </w:t>
      </w:r>
      <w:r w:rsidRPr="009C40B4">
        <w:rPr>
          <w:rFonts w:ascii="Arial" w:eastAsia="宋体" w:hAnsi="Arial" w:cs="Arial"/>
          <w:kern w:val="0"/>
          <w:szCs w:val="21"/>
          <w:u w:val="single"/>
        </w:rPr>
        <w:t>     </w:t>
      </w:r>
      <w:r w:rsidRPr="009C40B4">
        <w:rPr>
          <w:rFonts w:ascii="Arial" w:eastAsia="宋体" w:hAnsi="Arial" w:cs="Arial"/>
          <w:kern w:val="0"/>
          <w:szCs w:val="21"/>
        </w:rPr>
        <w:t>年</w:t>
      </w:r>
      <w:r w:rsidRPr="009C40B4">
        <w:rPr>
          <w:rFonts w:ascii="Arial" w:eastAsia="宋体" w:hAnsi="Arial" w:cs="Arial"/>
          <w:kern w:val="0"/>
          <w:szCs w:val="21"/>
          <w:u w:val="single"/>
        </w:rPr>
        <w:t xml:space="preserve">   </w:t>
      </w:r>
      <w:r w:rsidRPr="009C40B4">
        <w:rPr>
          <w:rFonts w:ascii="Arial" w:eastAsia="宋体" w:hAnsi="Arial" w:cs="Arial"/>
          <w:kern w:val="0"/>
          <w:szCs w:val="21"/>
        </w:rPr>
        <w:t>月</w:t>
      </w:r>
      <w:r w:rsidRPr="009C40B4">
        <w:rPr>
          <w:rFonts w:ascii="Arial" w:eastAsia="宋体" w:hAnsi="Arial" w:cs="Arial"/>
          <w:kern w:val="0"/>
          <w:szCs w:val="21"/>
          <w:u w:val="single"/>
        </w:rPr>
        <w:t xml:space="preserve">  </w:t>
      </w:r>
      <w:r w:rsidRPr="009C40B4">
        <w:rPr>
          <w:rFonts w:ascii="Arial" w:eastAsia="宋体" w:hAnsi="Arial" w:cs="Arial"/>
          <w:kern w:val="0"/>
          <w:szCs w:val="21"/>
        </w:rPr>
        <w:t>日</w:t>
      </w:r>
      <w:r w:rsidRPr="009C40B4">
        <w:rPr>
          <w:rFonts w:ascii="Arial" w:eastAsia="宋体" w:hAnsi="Arial" w:cs="Arial"/>
          <w:kern w:val="0"/>
          <w:szCs w:val="21"/>
          <w:u w:val="single"/>
        </w:rPr>
        <w:t xml:space="preserve">   </w:t>
      </w:r>
      <w:r w:rsidRPr="009C40B4">
        <w:rPr>
          <w:rFonts w:ascii="Arial" w:eastAsia="宋体" w:hAnsi="Arial" w:cs="Arial"/>
          <w:kern w:val="0"/>
          <w:szCs w:val="21"/>
        </w:rPr>
        <w:t>时</w:t>
      </w:r>
      <w:r w:rsidRPr="009C40B4">
        <w:rPr>
          <w:rFonts w:ascii="Arial" w:eastAsia="宋体" w:hAnsi="Arial" w:cs="Arial"/>
          <w:kern w:val="0"/>
          <w:szCs w:val="21"/>
          <w:u w:val="single"/>
        </w:rPr>
        <w:t xml:space="preserve">   </w:t>
      </w:r>
      <w:r w:rsidRPr="009C40B4">
        <w:rPr>
          <w:rFonts w:ascii="Arial" w:eastAsia="宋体" w:hAnsi="Arial" w:cs="Arial"/>
          <w:kern w:val="0"/>
          <w:szCs w:val="21"/>
        </w:rPr>
        <w:t>分</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注：</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1.</w:t>
      </w:r>
      <w:r w:rsidRPr="009C40B4">
        <w:rPr>
          <w:rFonts w:ascii="Arial" w:eastAsia="宋体" w:hAnsi="Arial" w:cs="Arial"/>
          <w:kern w:val="0"/>
          <w:szCs w:val="21"/>
        </w:rPr>
        <w:t>本授权书必须打印，不得手写，不得行间插字和涂改，如有涂改，必须有制造商在涂改处加盖公章。</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2.</w:t>
      </w:r>
      <w:r w:rsidRPr="009C40B4">
        <w:rPr>
          <w:rFonts w:ascii="Arial" w:eastAsia="宋体" w:hAnsi="Arial" w:cs="Arial"/>
          <w:kern w:val="0"/>
          <w:szCs w:val="21"/>
        </w:rPr>
        <w:t>若出现由同一制造商授权参与投标，则以签订授权书时间较早一方为有效授权代理商。</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xml:space="preserve">3. </w:t>
      </w:r>
      <w:r w:rsidRPr="009C40B4">
        <w:rPr>
          <w:rFonts w:ascii="Arial" w:eastAsia="宋体" w:hAnsi="Arial" w:cs="Arial"/>
          <w:kern w:val="0"/>
          <w:szCs w:val="21"/>
        </w:rPr>
        <w:t>如厂家（总公司）已对分公司授权，分公司在权限范围内对外转授权有效，但须同时提交厂家对分公司的授权资料，法律法规或者行业另有规定的除外。</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br w:type="textWrapping" w:clear="all"/>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附件六：</w:t>
      </w:r>
    </w:p>
    <w:p w:rsidR="009C40B4" w:rsidRPr="009C40B4" w:rsidRDefault="009C40B4" w:rsidP="009C40B4">
      <w:pPr>
        <w:widowControl/>
        <w:spacing w:line="390" w:lineRule="atLeast"/>
        <w:jc w:val="center"/>
        <w:rPr>
          <w:rFonts w:ascii="Arial" w:eastAsia="宋体" w:hAnsi="Arial" w:cs="Arial"/>
          <w:kern w:val="0"/>
          <w:szCs w:val="21"/>
        </w:rPr>
      </w:pPr>
      <w:r w:rsidRPr="009C40B4">
        <w:rPr>
          <w:rFonts w:ascii="Arial" w:eastAsia="宋体" w:hAnsi="Arial" w:cs="Arial"/>
          <w:b/>
          <w:bCs/>
          <w:kern w:val="0"/>
          <w:szCs w:val="21"/>
        </w:rPr>
        <w:t>联合体工作协议</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xml:space="preserve">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u w:val="single"/>
        </w:rPr>
        <w:t xml:space="preserve">             </w:t>
      </w:r>
      <w:r w:rsidRPr="009C40B4">
        <w:rPr>
          <w:rFonts w:ascii="Arial" w:eastAsia="宋体" w:hAnsi="Arial" w:cs="Arial"/>
          <w:kern w:val="0"/>
          <w:szCs w:val="21"/>
        </w:rPr>
        <w:t>与</w:t>
      </w:r>
      <w:r w:rsidRPr="009C40B4">
        <w:rPr>
          <w:rFonts w:ascii="Arial" w:eastAsia="宋体" w:hAnsi="Arial" w:cs="Arial"/>
          <w:kern w:val="0"/>
          <w:szCs w:val="21"/>
          <w:u w:val="single"/>
        </w:rPr>
        <w:t xml:space="preserve">            </w:t>
      </w:r>
      <w:r w:rsidRPr="009C40B4">
        <w:rPr>
          <w:rFonts w:ascii="Arial" w:eastAsia="宋体" w:hAnsi="Arial" w:cs="Arial"/>
          <w:kern w:val="0"/>
          <w:szCs w:val="21"/>
        </w:rPr>
        <w:t>就</w:t>
      </w:r>
      <w:r w:rsidRPr="009C40B4">
        <w:rPr>
          <w:rFonts w:ascii="Arial" w:eastAsia="宋体" w:hAnsi="Arial" w:cs="Arial"/>
          <w:kern w:val="0"/>
          <w:szCs w:val="21"/>
        </w:rPr>
        <w:t>“</w:t>
      </w:r>
      <w:r w:rsidRPr="009C40B4">
        <w:rPr>
          <w:rFonts w:ascii="Arial" w:eastAsia="宋体" w:hAnsi="Arial" w:cs="Arial"/>
          <w:kern w:val="0"/>
          <w:szCs w:val="21"/>
          <w:u w:val="single"/>
        </w:rPr>
        <w:t>番禺区</w:t>
      </w:r>
      <w:r w:rsidRPr="009C40B4">
        <w:rPr>
          <w:rFonts w:ascii="Arial" w:eastAsia="宋体" w:hAnsi="Arial" w:cs="Arial"/>
          <w:kern w:val="0"/>
          <w:szCs w:val="21"/>
          <w:u w:val="single"/>
        </w:rPr>
        <w:t>101</w:t>
      </w:r>
      <w:r w:rsidRPr="009C40B4">
        <w:rPr>
          <w:rFonts w:ascii="Arial" w:eastAsia="宋体" w:hAnsi="Arial" w:cs="Arial"/>
          <w:kern w:val="0"/>
          <w:szCs w:val="21"/>
          <w:u w:val="single"/>
        </w:rPr>
        <w:t>工程及附属工程地下指挥所空调机组采购及安装工程</w:t>
      </w:r>
      <w:r w:rsidRPr="009C40B4">
        <w:rPr>
          <w:rFonts w:ascii="Arial" w:eastAsia="宋体" w:hAnsi="Arial" w:cs="Arial"/>
          <w:kern w:val="0"/>
          <w:szCs w:val="21"/>
          <w:u w:val="single"/>
        </w:rPr>
        <w:t>(</w:t>
      </w:r>
      <w:r w:rsidRPr="009C40B4">
        <w:rPr>
          <w:rFonts w:ascii="Arial" w:eastAsia="宋体" w:hAnsi="Arial" w:cs="Arial"/>
          <w:kern w:val="0"/>
          <w:szCs w:val="21"/>
          <w:u w:val="single"/>
        </w:rPr>
        <w:t>第三次招标</w:t>
      </w:r>
      <w:r w:rsidRPr="009C40B4">
        <w:rPr>
          <w:rFonts w:ascii="Arial" w:eastAsia="宋体" w:hAnsi="Arial" w:cs="Arial"/>
          <w:kern w:val="0"/>
          <w:szCs w:val="21"/>
          <w:u w:val="single"/>
        </w:rPr>
        <w:t>)</w:t>
      </w:r>
      <w:r w:rsidRPr="009C40B4">
        <w:rPr>
          <w:rFonts w:ascii="Arial" w:eastAsia="宋体" w:hAnsi="Arial" w:cs="Arial"/>
          <w:kern w:val="0"/>
          <w:szCs w:val="21"/>
        </w:rPr>
        <w:t>（以下简称本项目）的投标有关事宜，经各方充分协商一致，达成如下协议：</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一、</w:t>
      </w:r>
      <w:r w:rsidRPr="009C40B4">
        <w:rPr>
          <w:rFonts w:ascii="Arial" w:eastAsia="宋体" w:hAnsi="Arial" w:cs="Arial"/>
          <w:kern w:val="0"/>
          <w:szCs w:val="21"/>
        </w:rPr>
        <w:t xml:space="preserve">      </w:t>
      </w:r>
      <w:r w:rsidRPr="009C40B4">
        <w:rPr>
          <w:rFonts w:ascii="Arial" w:eastAsia="宋体" w:hAnsi="Arial" w:cs="Arial"/>
          <w:kern w:val="0"/>
          <w:szCs w:val="21"/>
        </w:rPr>
        <w:t>由</w:t>
      </w:r>
      <w:r w:rsidRPr="009C40B4">
        <w:rPr>
          <w:rFonts w:ascii="Arial" w:eastAsia="宋体" w:hAnsi="Arial" w:cs="Arial"/>
          <w:kern w:val="0"/>
          <w:szCs w:val="21"/>
          <w:u w:val="single"/>
        </w:rPr>
        <w:t xml:space="preserve">              </w:t>
      </w:r>
      <w:r w:rsidRPr="009C40B4">
        <w:rPr>
          <w:rFonts w:ascii="Arial" w:eastAsia="宋体" w:hAnsi="Arial" w:cs="Arial"/>
          <w:kern w:val="0"/>
          <w:szCs w:val="21"/>
        </w:rPr>
        <w:t>牵头，</w:t>
      </w:r>
      <w:r w:rsidRPr="009C40B4">
        <w:rPr>
          <w:rFonts w:ascii="Arial" w:eastAsia="宋体" w:hAnsi="Arial" w:cs="Arial"/>
          <w:kern w:val="0"/>
          <w:szCs w:val="21"/>
          <w:u w:val="single"/>
        </w:rPr>
        <w:t>              </w:t>
      </w:r>
      <w:r w:rsidRPr="009C40B4">
        <w:rPr>
          <w:rFonts w:ascii="Arial" w:eastAsia="宋体" w:hAnsi="Arial" w:cs="Arial"/>
          <w:kern w:val="0"/>
          <w:szCs w:val="21"/>
        </w:rPr>
        <w:t>参加，组成联合体共同进行本项目的投标工作。</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二、</w:t>
      </w:r>
      <w:r w:rsidRPr="009C40B4">
        <w:rPr>
          <w:rFonts w:ascii="Arial" w:eastAsia="宋体" w:hAnsi="Arial" w:cs="Arial"/>
          <w:kern w:val="0"/>
          <w:szCs w:val="21"/>
        </w:rPr>
        <w:t xml:space="preserve">      </w:t>
      </w:r>
      <w:r w:rsidRPr="009C40B4">
        <w:rPr>
          <w:rFonts w:ascii="Arial" w:eastAsia="宋体" w:hAnsi="Arial" w:cs="Arial"/>
          <w:kern w:val="0"/>
          <w:szCs w:val="21"/>
          <w:u w:val="single"/>
        </w:rPr>
        <w:t>              </w:t>
      </w:r>
      <w:r w:rsidRPr="009C40B4">
        <w:rPr>
          <w:rFonts w:ascii="Arial" w:eastAsia="宋体" w:hAnsi="Arial" w:cs="Arial"/>
          <w:kern w:val="0"/>
          <w:szCs w:val="21"/>
        </w:rPr>
        <w:t>为本次投标的主体单位，联合体以主体方的名义参加投标。主体方负责投标项目的一切组织、协调工作，并授权投标代理人以联合体的名义参加项目的投标，代理人在投标、开标、评标、合同谈判过程中所签署的一切文件和处理与本次招标有关的一切事务，联合体各方均予以承认并承担法律责任。联合体中标后，联合体各方共同与采购人签订合同，就本中标项目对采购人承担连带责任。</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三、如联合体中标，则主体方负责</w:t>
      </w:r>
      <w:r w:rsidRPr="009C40B4">
        <w:rPr>
          <w:rFonts w:ascii="Arial" w:eastAsia="宋体" w:hAnsi="Arial" w:cs="Arial"/>
          <w:kern w:val="0"/>
          <w:szCs w:val="21"/>
          <w:u w:val="single"/>
        </w:rPr>
        <w:t>                           </w:t>
      </w:r>
      <w:r w:rsidRPr="009C40B4">
        <w:rPr>
          <w:rFonts w:ascii="Arial" w:eastAsia="宋体" w:hAnsi="Arial" w:cs="Arial"/>
          <w:kern w:val="0"/>
          <w:szCs w:val="21"/>
        </w:rPr>
        <w:t>等工作；</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lastRenderedPageBreak/>
        <w:t>参加方</w:t>
      </w:r>
      <w:r w:rsidRPr="009C40B4">
        <w:rPr>
          <w:rFonts w:ascii="Arial" w:eastAsia="宋体" w:hAnsi="Arial" w:cs="Arial"/>
          <w:kern w:val="0"/>
          <w:szCs w:val="21"/>
          <w:u w:val="single"/>
        </w:rPr>
        <w:t xml:space="preserve">              </w:t>
      </w:r>
      <w:r w:rsidRPr="009C40B4">
        <w:rPr>
          <w:rFonts w:ascii="Arial" w:eastAsia="宋体" w:hAnsi="Arial" w:cs="Arial"/>
          <w:kern w:val="0"/>
          <w:szCs w:val="21"/>
        </w:rPr>
        <w:t>负责</w:t>
      </w:r>
      <w:r w:rsidRPr="009C40B4">
        <w:rPr>
          <w:rFonts w:ascii="Arial" w:eastAsia="宋体" w:hAnsi="Arial" w:cs="Arial"/>
          <w:kern w:val="0"/>
          <w:szCs w:val="21"/>
          <w:u w:val="single"/>
        </w:rPr>
        <w:t xml:space="preserve">                      </w:t>
      </w:r>
      <w:r w:rsidRPr="009C40B4">
        <w:rPr>
          <w:rFonts w:ascii="Arial" w:eastAsia="宋体" w:hAnsi="Arial" w:cs="Arial"/>
          <w:kern w:val="0"/>
          <w:szCs w:val="21"/>
        </w:rPr>
        <w:t>等工作。各方各自承担相应的责任，联合体主体单位负责整个合同的全面履行、协调工作，承担和接受指令，接受本招标工程项目工程款的支付。</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三、</w:t>
      </w:r>
      <w:r w:rsidRPr="009C40B4">
        <w:rPr>
          <w:rFonts w:ascii="Arial" w:eastAsia="宋体" w:hAnsi="Arial" w:cs="Arial"/>
          <w:kern w:val="0"/>
          <w:szCs w:val="21"/>
        </w:rPr>
        <w:t xml:space="preserve">      </w:t>
      </w:r>
      <w:r w:rsidRPr="009C40B4">
        <w:rPr>
          <w:rFonts w:ascii="Arial" w:eastAsia="宋体" w:hAnsi="Arial" w:cs="Arial"/>
          <w:kern w:val="0"/>
          <w:szCs w:val="21"/>
        </w:rPr>
        <w:t>各方不得再以自己名义单独在本项目中投标，也不得组成新的联合体参加本项目投标。</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四、</w:t>
      </w:r>
      <w:r w:rsidRPr="009C40B4">
        <w:rPr>
          <w:rFonts w:ascii="Arial" w:eastAsia="宋体" w:hAnsi="Arial" w:cs="Arial"/>
          <w:kern w:val="0"/>
          <w:szCs w:val="21"/>
        </w:rPr>
        <w:t xml:space="preserve">      </w:t>
      </w:r>
      <w:r w:rsidRPr="009C40B4">
        <w:rPr>
          <w:rFonts w:ascii="Arial" w:eastAsia="宋体" w:hAnsi="Arial" w:cs="Arial"/>
          <w:kern w:val="0"/>
          <w:szCs w:val="21"/>
        </w:rPr>
        <w:t>（各方自行约定内容，如没有删去此条）</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五、</w:t>
      </w:r>
      <w:r w:rsidRPr="009C40B4">
        <w:rPr>
          <w:rFonts w:ascii="Arial" w:eastAsia="宋体" w:hAnsi="Arial" w:cs="Arial"/>
          <w:kern w:val="0"/>
          <w:szCs w:val="21"/>
        </w:rPr>
        <w:t xml:space="preserve">      </w:t>
      </w:r>
      <w:r w:rsidRPr="009C40B4">
        <w:rPr>
          <w:rFonts w:ascii="Arial" w:eastAsia="宋体" w:hAnsi="Arial" w:cs="Arial"/>
          <w:kern w:val="0"/>
          <w:szCs w:val="21"/>
        </w:rPr>
        <w:t>未中标，本协议自动废止。</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主</w:t>
      </w:r>
      <w:r w:rsidRPr="009C40B4">
        <w:rPr>
          <w:rFonts w:ascii="Arial" w:eastAsia="宋体" w:hAnsi="Arial" w:cs="Arial"/>
          <w:kern w:val="0"/>
          <w:szCs w:val="21"/>
        </w:rPr>
        <w:t xml:space="preserve">  </w:t>
      </w:r>
      <w:r w:rsidRPr="009C40B4">
        <w:rPr>
          <w:rFonts w:ascii="Arial" w:eastAsia="宋体" w:hAnsi="Arial" w:cs="Arial"/>
          <w:kern w:val="0"/>
          <w:szCs w:val="21"/>
        </w:rPr>
        <w:t>体</w:t>
      </w:r>
      <w:r w:rsidRPr="009C40B4">
        <w:rPr>
          <w:rFonts w:ascii="Arial" w:eastAsia="宋体" w:hAnsi="Arial" w:cs="Arial"/>
          <w:kern w:val="0"/>
          <w:szCs w:val="21"/>
        </w:rPr>
        <w:t xml:space="preserve">  </w:t>
      </w:r>
      <w:r w:rsidRPr="009C40B4">
        <w:rPr>
          <w:rFonts w:ascii="Arial" w:eastAsia="宋体" w:hAnsi="Arial" w:cs="Arial"/>
          <w:kern w:val="0"/>
          <w:szCs w:val="21"/>
        </w:rPr>
        <w:t>方：（公</w:t>
      </w:r>
      <w:r w:rsidRPr="009C40B4">
        <w:rPr>
          <w:rFonts w:ascii="Arial" w:eastAsia="宋体" w:hAnsi="Arial" w:cs="Arial"/>
          <w:kern w:val="0"/>
          <w:szCs w:val="21"/>
        </w:rPr>
        <w:t xml:space="preserve"> </w:t>
      </w:r>
      <w:r w:rsidRPr="009C40B4">
        <w:rPr>
          <w:rFonts w:ascii="Arial" w:eastAsia="宋体" w:hAnsi="Arial" w:cs="Arial"/>
          <w:kern w:val="0"/>
          <w:szCs w:val="21"/>
        </w:rPr>
        <w:t>章）</w:t>
      </w:r>
      <w:r w:rsidRPr="009C40B4">
        <w:rPr>
          <w:rFonts w:ascii="Arial" w:eastAsia="宋体" w:hAnsi="Arial" w:cs="Arial"/>
          <w:kern w:val="0"/>
          <w:szCs w:val="21"/>
        </w:rPr>
        <w:t xml:space="preserve">            </w:t>
      </w:r>
      <w:r w:rsidRPr="009C40B4">
        <w:rPr>
          <w:rFonts w:ascii="Arial" w:eastAsia="宋体" w:hAnsi="Arial" w:cs="Arial"/>
          <w:kern w:val="0"/>
          <w:szCs w:val="21"/>
        </w:rPr>
        <w:t>参</w:t>
      </w:r>
      <w:r w:rsidRPr="009C40B4">
        <w:rPr>
          <w:rFonts w:ascii="Arial" w:eastAsia="宋体" w:hAnsi="Arial" w:cs="Arial"/>
          <w:kern w:val="0"/>
          <w:szCs w:val="21"/>
        </w:rPr>
        <w:t xml:space="preserve">  </w:t>
      </w:r>
      <w:r w:rsidRPr="009C40B4">
        <w:rPr>
          <w:rFonts w:ascii="Arial" w:eastAsia="宋体" w:hAnsi="Arial" w:cs="Arial"/>
          <w:kern w:val="0"/>
          <w:szCs w:val="21"/>
        </w:rPr>
        <w:t>加</w:t>
      </w:r>
      <w:r w:rsidRPr="009C40B4">
        <w:rPr>
          <w:rFonts w:ascii="Arial" w:eastAsia="宋体" w:hAnsi="Arial" w:cs="Arial"/>
          <w:kern w:val="0"/>
          <w:szCs w:val="21"/>
        </w:rPr>
        <w:t xml:space="preserve">  </w:t>
      </w:r>
      <w:r w:rsidRPr="009C40B4">
        <w:rPr>
          <w:rFonts w:ascii="Arial" w:eastAsia="宋体" w:hAnsi="Arial" w:cs="Arial"/>
          <w:kern w:val="0"/>
          <w:szCs w:val="21"/>
        </w:rPr>
        <w:t>方：（公</w:t>
      </w:r>
      <w:r w:rsidRPr="009C40B4">
        <w:rPr>
          <w:rFonts w:ascii="Arial" w:eastAsia="宋体" w:hAnsi="Arial" w:cs="Arial"/>
          <w:kern w:val="0"/>
          <w:szCs w:val="21"/>
        </w:rPr>
        <w:t xml:space="preserve"> </w:t>
      </w:r>
      <w:r w:rsidRPr="009C40B4">
        <w:rPr>
          <w:rFonts w:ascii="Arial" w:eastAsia="宋体" w:hAnsi="Arial" w:cs="Arial"/>
          <w:kern w:val="0"/>
          <w:szCs w:val="21"/>
        </w:rPr>
        <w:t>章）</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地</w:t>
      </w:r>
      <w:r w:rsidRPr="009C40B4">
        <w:rPr>
          <w:rFonts w:ascii="Arial" w:eastAsia="宋体" w:hAnsi="Arial" w:cs="Arial"/>
          <w:kern w:val="0"/>
          <w:szCs w:val="21"/>
        </w:rPr>
        <w:t xml:space="preserve">      </w:t>
      </w:r>
      <w:r w:rsidRPr="009C40B4">
        <w:rPr>
          <w:rFonts w:ascii="Arial" w:eastAsia="宋体" w:hAnsi="Arial" w:cs="Arial"/>
          <w:kern w:val="0"/>
          <w:szCs w:val="21"/>
        </w:rPr>
        <w:t>址：</w:t>
      </w:r>
      <w:r w:rsidRPr="009C40B4">
        <w:rPr>
          <w:rFonts w:ascii="Arial" w:eastAsia="宋体" w:hAnsi="Arial" w:cs="Arial"/>
          <w:kern w:val="0"/>
          <w:szCs w:val="21"/>
        </w:rPr>
        <w:t xml:space="preserve">                     </w:t>
      </w:r>
      <w:r w:rsidRPr="009C40B4">
        <w:rPr>
          <w:rFonts w:ascii="Arial" w:eastAsia="宋体" w:hAnsi="Arial" w:cs="Arial"/>
          <w:kern w:val="0"/>
          <w:szCs w:val="21"/>
        </w:rPr>
        <w:t>地</w:t>
      </w:r>
      <w:r w:rsidRPr="009C40B4">
        <w:rPr>
          <w:rFonts w:ascii="Arial" w:eastAsia="宋体" w:hAnsi="Arial" w:cs="Arial"/>
          <w:kern w:val="0"/>
          <w:szCs w:val="21"/>
        </w:rPr>
        <w:t>      </w:t>
      </w:r>
      <w:r w:rsidRPr="009C40B4">
        <w:rPr>
          <w:rFonts w:ascii="Arial" w:eastAsia="宋体" w:hAnsi="Arial" w:cs="Arial"/>
          <w:kern w:val="0"/>
          <w:szCs w:val="21"/>
        </w:rPr>
        <w:t>址：</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邮</w:t>
      </w:r>
      <w:r w:rsidRPr="009C40B4">
        <w:rPr>
          <w:rFonts w:ascii="Arial" w:eastAsia="宋体" w:hAnsi="Arial" w:cs="Arial"/>
          <w:kern w:val="0"/>
          <w:szCs w:val="21"/>
        </w:rPr>
        <w:t xml:space="preserve">      </w:t>
      </w:r>
      <w:r w:rsidRPr="009C40B4">
        <w:rPr>
          <w:rFonts w:ascii="Arial" w:eastAsia="宋体" w:hAnsi="Arial" w:cs="Arial"/>
          <w:kern w:val="0"/>
          <w:szCs w:val="21"/>
        </w:rPr>
        <w:t>编：</w:t>
      </w:r>
      <w:r w:rsidRPr="009C40B4">
        <w:rPr>
          <w:rFonts w:ascii="Arial" w:eastAsia="宋体" w:hAnsi="Arial" w:cs="Arial"/>
          <w:kern w:val="0"/>
          <w:szCs w:val="21"/>
        </w:rPr>
        <w:t xml:space="preserve">                     </w:t>
      </w:r>
      <w:r w:rsidRPr="009C40B4">
        <w:rPr>
          <w:rFonts w:ascii="Arial" w:eastAsia="宋体" w:hAnsi="Arial" w:cs="Arial"/>
          <w:kern w:val="0"/>
          <w:szCs w:val="21"/>
        </w:rPr>
        <w:t>邮</w:t>
      </w:r>
      <w:r w:rsidRPr="009C40B4">
        <w:rPr>
          <w:rFonts w:ascii="Arial" w:eastAsia="宋体" w:hAnsi="Arial" w:cs="Arial"/>
          <w:kern w:val="0"/>
          <w:szCs w:val="21"/>
        </w:rPr>
        <w:t xml:space="preserve">      </w:t>
      </w:r>
      <w:r w:rsidRPr="009C40B4">
        <w:rPr>
          <w:rFonts w:ascii="Arial" w:eastAsia="宋体" w:hAnsi="Arial" w:cs="Arial"/>
          <w:kern w:val="0"/>
          <w:szCs w:val="21"/>
        </w:rPr>
        <w:t>编：</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电</w:t>
      </w:r>
      <w:r w:rsidRPr="009C40B4">
        <w:rPr>
          <w:rFonts w:ascii="Arial" w:eastAsia="宋体" w:hAnsi="Arial" w:cs="Arial"/>
          <w:kern w:val="0"/>
          <w:szCs w:val="21"/>
        </w:rPr>
        <w:t xml:space="preserve">      </w:t>
      </w:r>
      <w:r w:rsidRPr="009C40B4">
        <w:rPr>
          <w:rFonts w:ascii="Arial" w:eastAsia="宋体" w:hAnsi="Arial" w:cs="Arial"/>
          <w:kern w:val="0"/>
          <w:szCs w:val="21"/>
        </w:rPr>
        <w:t>话：</w:t>
      </w:r>
      <w:r w:rsidRPr="009C40B4">
        <w:rPr>
          <w:rFonts w:ascii="Arial" w:eastAsia="宋体" w:hAnsi="Arial" w:cs="Arial"/>
          <w:kern w:val="0"/>
          <w:szCs w:val="21"/>
        </w:rPr>
        <w:t xml:space="preserve">                     </w:t>
      </w:r>
      <w:r w:rsidRPr="009C40B4">
        <w:rPr>
          <w:rFonts w:ascii="Arial" w:eastAsia="宋体" w:hAnsi="Arial" w:cs="Arial"/>
          <w:kern w:val="0"/>
          <w:szCs w:val="21"/>
        </w:rPr>
        <w:t>电</w:t>
      </w:r>
      <w:r w:rsidRPr="009C40B4">
        <w:rPr>
          <w:rFonts w:ascii="Arial" w:eastAsia="宋体" w:hAnsi="Arial" w:cs="Arial"/>
          <w:kern w:val="0"/>
          <w:szCs w:val="21"/>
        </w:rPr>
        <w:t xml:space="preserve">      </w:t>
      </w:r>
      <w:r w:rsidRPr="009C40B4">
        <w:rPr>
          <w:rFonts w:ascii="Arial" w:eastAsia="宋体" w:hAnsi="Arial" w:cs="Arial"/>
          <w:kern w:val="0"/>
          <w:szCs w:val="21"/>
        </w:rPr>
        <w:t>话：</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签订日期：年</w:t>
      </w:r>
      <w:r w:rsidRPr="009C40B4">
        <w:rPr>
          <w:rFonts w:ascii="Arial" w:eastAsia="宋体" w:hAnsi="Arial" w:cs="Arial"/>
          <w:kern w:val="0"/>
          <w:szCs w:val="21"/>
        </w:rPr>
        <w:t xml:space="preserve">   </w:t>
      </w:r>
      <w:r w:rsidRPr="009C40B4">
        <w:rPr>
          <w:rFonts w:ascii="Arial" w:eastAsia="宋体" w:hAnsi="Arial" w:cs="Arial"/>
          <w:kern w:val="0"/>
          <w:szCs w:val="21"/>
        </w:rPr>
        <w:t>月</w:t>
      </w:r>
      <w:r w:rsidRPr="009C40B4">
        <w:rPr>
          <w:rFonts w:ascii="Arial" w:eastAsia="宋体" w:hAnsi="Arial" w:cs="Arial"/>
          <w:kern w:val="0"/>
          <w:szCs w:val="21"/>
        </w:rPr>
        <w:t xml:space="preserve">   </w:t>
      </w:r>
      <w:r w:rsidRPr="009C40B4">
        <w:rPr>
          <w:rFonts w:ascii="Arial" w:eastAsia="宋体" w:hAnsi="Arial" w:cs="Arial"/>
          <w:kern w:val="0"/>
          <w:szCs w:val="21"/>
        </w:rPr>
        <w:t>日</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9C40B4" w:rsidRPr="009C40B4" w:rsidRDefault="009C40B4" w:rsidP="009C40B4">
      <w:pPr>
        <w:widowControl/>
        <w:spacing w:line="390" w:lineRule="atLeast"/>
        <w:jc w:val="left"/>
        <w:rPr>
          <w:rFonts w:ascii="Arial" w:eastAsia="宋体" w:hAnsi="Arial" w:cs="Arial"/>
          <w:kern w:val="0"/>
          <w:szCs w:val="21"/>
        </w:rPr>
      </w:pPr>
      <w:r w:rsidRPr="009C40B4">
        <w:rPr>
          <w:rFonts w:ascii="Arial" w:eastAsia="宋体" w:hAnsi="Arial" w:cs="Arial"/>
          <w:kern w:val="0"/>
          <w:szCs w:val="21"/>
        </w:rPr>
        <w:t> </w:t>
      </w:r>
    </w:p>
    <w:p w:rsidR="002750C1" w:rsidRDefault="009C40B4" w:rsidP="009C40B4">
      <w:r w:rsidRPr="009C40B4">
        <w:rPr>
          <w:rFonts w:ascii="Arial" w:eastAsia="宋体" w:hAnsi="Arial" w:cs="Arial"/>
          <w:kern w:val="0"/>
          <w:szCs w:val="21"/>
        </w:rPr>
        <w:t xml:space="preserve">　</w:t>
      </w:r>
    </w:p>
    <w:sectPr w:rsidR="002750C1" w:rsidSect="00120826">
      <w:type w:val="continuous"/>
      <w:pgSz w:w="15525" w:h="25920"/>
      <w:pgMar w:top="0" w:right="150" w:bottom="0" w:left="150" w:header="0" w:footer="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40B4"/>
    <w:rsid w:val="00060663"/>
    <w:rsid w:val="000A6B1F"/>
    <w:rsid w:val="000D1AEE"/>
    <w:rsid w:val="000E04AD"/>
    <w:rsid w:val="000E4AF3"/>
    <w:rsid w:val="000F0AD2"/>
    <w:rsid w:val="00103162"/>
    <w:rsid w:val="00120826"/>
    <w:rsid w:val="00195B7E"/>
    <w:rsid w:val="001D2CB0"/>
    <w:rsid w:val="001F1FB0"/>
    <w:rsid w:val="00203BAC"/>
    <w:rsid w:val="0021530D"/>
    <w:rsid w:val="0021728C"/>
    <w:rsid w:val="002750C1"/>
    <w:rsid w:val="00283547"/>
    <w:rsid w:val="002A12AB"/>
    <w:rsid w:val="002C7F0F"/>
    <w:rsid w:val="002F0032"/>
    <w:rsid w:val="002F23BD"/>
    <w:rsid w:val="00327EA4"/>
    <w:rsid w:val="003620A1"/>
    <w:rsid w:val="00370485"/>
    <w:rsid w:val="003746C1"/>
    <w:rsid w:val="003A0B8E"/>
    <w:rsid w:val="003F1540"/>
    <w:rsid w:val="004063CA"/>
    <w:rsid w:val="00414207"/>
    <w:rsid w:val="004171A8"/>
    <w:rsid w:val="00457570"/>
    <w:rsid w:val="00470035"/>
    <w:rsid w:val="00472754"/>
    <w:rsid w:val="004748EC"/>
    <w:rsid w:val="00481AFA"/>
    <w:rsid w:val="004A3133"/>
    <w:rsid w:val="004A7761"/>
    <w:rsid w:val="004E2704"/>
    <w:rsid w:val="004E5156"/>
    <w:rsid w:val="004E5C8F"/>
    <w:rsid w:val="00521565"/>
    <w:rsid w:val="005A0D51"/>
    <w:rsid w:val="005A529A"/>
    <w:rsid w:val="005C38F2"/>
    <w:rsid w:val="005D0420"/>
    <w:rsid w:val="005E7D64"/>
    <w:rsid w:val="00672F7F"/>
    <w:rsid w:val="006B6690"/>
    <w:rsid w:val="006D4826"/>
    <w:rsid w:val="007261EF"/>
    <w:rsid w:val="0073307C"/>
    <w:rsid w:val="007378D3"/>
    <w:rsid w:val="0078752E"/>
    <w:rsid w:val="007970C1"/>
    <w:rsid w:val="007C1E91"/>
    <w:rsid w:val="007F2993"/>
    <w:rsid w:val="00800C76"/>
    <w:rsid w:val="00825E92"/>
    <w:rsid w:val="008367CA"/>
    <w:rsid w:val="00886DD1"/>
    <w:rsid w:val="0088747B"/>
    <w:rsid w:val="008911A1"/>
    <w:rsid w:val="008B6C0C"/>
    <w:rsid w:val="008F4BCA"/>
    <w:rsid w:val="00930583"/>
    <w:rsid w:val="00950F2E"/>
    <w:rsid w:val="00954CB3"/>
    <w:rsid w:val="00973B36"/>
    <w:rsid w:val="009936A7"/>
    <w:rsid w:val="009C40B4"/>
    <w:rsid w:val="009E4F08"/>
    <w:rsid w:val="00A04ED3"/>
    <w:rsid w:val="00A5590E"/>
    <w:rsid w:val="00A73C08"/>
    <w:rsid w:val="00A830C0"/>
    <w:rsid w:val="00A92034"/>
    <w:rsid w:val="00AA09CD"/>
    <w:rsid w:val="00AA4786"/>
    <w:rsid w:val="00AC0686"/>
    <w:rsid w:val="00B00F5E"/>
    <w:rsid w:val="00B726FB"/>
    <w:rsid w:val="00B96A76"/>
    <w:rsid w:val="00BF11C7"/>
    <w:rsid w:val="00BF408D"/>
    <w:rsid w:val="00C040A5"/>
    <w:rsid w:val="00C15E70"/>
    <w:rsid w:val="00C22DC5"/>
    <w:rsid w:val="00C63C7A"/>
    <w:rsid w:val="00CC5007"/>
    <w:rsid w:val="00D064A5"/>
    <w:rsid w:val="00D15028"/>
    <w:rsid w:val="00D4151E"/>
    <w:rsid w:val="00D52862"/>
    <w:rsid w:val="00D8672E"/>
    <w:rsid w:val="00D9388C"/>
    <w:rsid w:val="00DB6026"/>
    <w:rsid w:val="00DF7108"/>
    <w:rsid w:val="00E23F06"/>
    <w:rsid w:val="00E27209"/>
    <w:rsid w:val="00E47D3B"/>
    <w:rsid w:val="00E64E2A"/>
    <w:rsid w:val="00E92AA8"/>
    <w:rsid w:val="00EA5E5D"/>
    <w:rsid w:val="00F41AAF"/>
    <w:rsid w:val="00F64F22"/>
    <w:rsid w:val="00FF4C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8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8459084">
      <w:bodyDiv w:val="1"/>
      <w:marLeft w:val="0"/>
      <w:marRight w:val="0"/>
      <w:marTop w:val="0"/>
      <w:marBottom w:val="0"/>
      <w:divBdr>
        <w:top w:val="none" w:sz="0" w:space="0" w:color="auto"/>
        <w:left w:val="none" w:sz="0" w:space="0" w:color="auto"/>
        <w:bottom w:val="none" w:sz="0" w:space="0" w:color="auto"/>
        <w:right w:val="none" w:sz="0" w:space="0" w:color="auto"/>
      </w:divBdr>
      <w:divsChild>
        <w:div w:id="2095201917">
          <w:marLeft w:val="0"/>
          <w:marRight w:val="0"/>
          <w:marTop w:val="120"/>
          <w:marBottom w:val="0"/>
          <w:divBdr>
            <w:top w:val="none" w:sz="0" w:space="0" w:color="auto"/>
            <w:left w:val="none" w:sz="0" w:space="0" w:color="auto"/>
            <w:bottom w:val="none" w:sz="0" w:space="0" w:color="auto"/>
            <w:right w:val="none" w:sz="0" w:space="0" w:color="auto"/>
          </w:divBdr>
          <w:divsChild>
            <w:div w:id="297540843">
              <w:marLeft w:val="0"/>
              <w:marRight w:val="0"/>
              <w:marTop w:val="120"/>
              <w:marBottom w:val="0"/>
              <w:divBdr>
                <w:top w:val="single" w:sz="6" w:space="0" w:color="99BBDD"/>
                <w:left w:val="single" w:sz="6" w:space="0" w:color="99BBDD"/>
                <w:bottom w:val="single" w:sz="6" w:space="0" w:color="99BBDD"/>
                <w:right w:val="single" w:sz="6" w:space="0" w:color="99BBDD"/>
              </w:divBdr>
              <w:divsChild>
                <w:div w:id="785585547">
                  <w:marLeft w:val="195"/>
                  <w:marRight w:val="0"/>
                  <w:marTop w:val="240"/>
                  <w:marBottom w:val="0"/>
                  <w:divBdr>
                    <w:top w:val="none" w:sz="0" w:space="0" w:color="auto"/>
                    <w:left w:val="none" w:sz="0" w:space="0" w:color="auto"/>
                    <w:bottom w:val="none" w:sz="0" w:space="0" w:color="auto"/>
                    <w:right w:val="none" w:sz="0" w:space="0" w:color="auto"/>
                  </w:divBdr>
                  <w:divsChild>
                    <w:div w:id="1831559212">
                      <w:marLeft w:val="0"/>
                      <w:marRight w:val="0"/>
                      <w:marTop w:val="0"/>
                      <w:marBottom w:val="0"/>
                      <w:divBdr>
                        <w:top w:val="none" w:sz="0" w:space="0" w:color="auto"/>
                        <w:left w:val="none" w:sz="0" w:space="0" w:color="auto"/>
                        <w:bottom w:val="none" w:sz="0" w:space="0" w:color="auto"/>
                        <w:right w:val="none" w:sz="0" w:space="0" w:color="auto"/>
                      </w:divBdr>
                    </w:div>
                    <w:div w:id="492991963">
                      <w:marLeft w:val="0"/>
                      <w:marRight w:val="0"/>
                      <w:marTop w:val="0"/>
                      <w:marBottom w:val="0"/>
                      <w:divBdr>
                        <w:top w:val="none" w:sz="0" w:space="0" w:color="auto"/>
                        <w:left w:val="none" w:sz="0" w:space="0" w:color="auto"/>
                        <w:bottom w:val="none" w:sz="0" w:space="0" w:color="auto"/>
                        <w:right w:val="none" w:sz="0" w:space="0" w:color="auto"/>
                      </w:divBdr>
                    </w:div>
                    <w:div w:id="117729025">
                      <w:marLeft w:val="0"/>
                      <w:marRight w:val="0"/>
                      <w:marTop w:val="0"/>
                      <w:marBottom w:val="0"/>
                      <w:divBdr>
                        <w:top w:val="none" w:sz="0" w:space="0" w:color="auto"/>
                        <w:left w:val="none" w:sz="0" w:space="0" w:color="auto"/>
                        <w:bottom w:val="none" w:sz="0" w:space="0" w:color="auto"/>
                        <w:right w:val="none" w:sz="0" w:space="0" w:color="auto"/>
                      </w:divBdr>
                    </w:div>
                    <w:div w:id="1042746963">
                      <w:marLeft w:val="0"/>
                      <w:marRight w:val="0"/>
                      <w:marTop w:val="0"/>
                      <w:marBottom w:val="0"/>
                      <w:divBdr>
                        <w:top w:val="none" w:sz="0" w:space="0" w:color="auto"/>
                        <w:left w:val="none" w:sz="0" w:space="0" w:color="auto"/>
                        <w:bottom w:val="none" w:sz="0" w:space="0" w:color="auto"/>
                        <w:right w:val="none" w:sz="0" w:space="0" w:color="auto"/>
                      </w:divBdr>
                    </w:div>
                    <w:div w:id="263344550">
                      <w:marLeft w:val="0"/>
                      <w:marRight w:val="0"/>
                      <w:marTop w:val="0"/>
                      <w:marBottom w:val="0"/>
                      <w:divBdr>
                        <w:top w:val="none" w:sz="0" w:space="0" w:color="auto"/>
                        <w:left w:val="none" w:sz="0" w:space="0" w:color="auto"/>
                        <w:bottom w:val="none" w:sz="0" w:space="0" w:color="auto"/>
                        <w:right w:val="none" w:sz="0" w:space="0" w:color="auto"/>
                      </w:divBdr>
                    </w:div>
                    <w:div w:id="1665234672">
                      <w:marLeft w:val="0"/>
                      <w:marRight w:val="0"/>
                      <w:marTop w:val="0"/>
                      <w:marBottom w:val="0"/>
                      <w:divBdr>
                        <w:top w:val="none" w:sz="0" w:space="0" w:color="auto"/>
                        <w:left w:val="none" w:sz="0" w:space="0" w:color="auto"/>
                        <w:bottom w:val="none" w:sz="0" w:space="0" w:color="auto"/>
                        <w:right w:val="none" w:sz="0" w:space="0" w:color="auto"/>
                      </w:divBdr>
                    </w:div>
                    <w:div w:id="1960721702">
                      <w:marLeft w:val="0"/>
                      <w:marRight w:val="0"/>
                      <w:marTop w:val="0"/>
                      <w:marBottom w:val="0"/>
                      <w:divBdr>
                        <w:top w:val="none" w:sz="0" w:space="0" w:color="auto"/>
                        <w:left w:val="none" w:sz="0" w:space="0" w:color="auto"/>
                        <w:bottom w:val="none" w:sz="0" w:space="0" w:color="auto"/>
                        <w:right w:val="none" w:sz="0" w:space="0" w:color="auto"/>
                      </w:divBdr>
                    </w:div>
                    <w:div w:id="1719009749">
                      <w:marLeft w:val="0"/>
                      <w:marRight w:val="0"/>
                      <w:marTop w:val="0"/>
                      <w:marBottom w:val="0"/>
                      <w:divBdr>
                        <w:top w:val="none" w:sz="0" w:space="0" w:color="auto"/>
                        <w:left w:val="none" w:sz="0" w:space="0" w:color="auto"/>
                        <w:bottom w:val="none" w:sz="0" w:space="0" w:color="auto"/>
                        <w:right w:val="none" w:sz="0" w:space="0" w:color="auto"/>
                      </w:divBdr>
                    </w:div>
                    <w:div w:id="1265724195">
                      <w:marLeft w:val="0"/>
                      <w:marRight w:val="0"/>
                      <w:marTop w:val="0"/>
                      <w:marBottom w:val="0"/>
                      <w:divBdr>
                        <w:top w:val="none" w:sz="0" w:space="0" w:color="auto"/>
                        <w:left w:val="none" w:sz="0" w:space="0" w:color="auto"/>
                        <w:bottom w:val="none" w:sz="0" w:space="0" w:color="auto"/>
                        <w:right w:val="none" w:sz="0" w:space="0" w:color="auto"/>
                      </w:divBdr>
                    </w:div>
                    <w:div w:id="1382747552">
                      <w:marLeft w:val="0"/>
                      <w:marRight w:val="0"/>
                      <w:marTop w:val="0"/>
                      <w:marBottom w:val="0"/>
                      <w:divBdr>
                        <w:top w:val="none" w:sz="0" w:space="0" w:color="auto"/>
                        <w:left w:val="none" w:sz="0" w:space="0" w:color="auto"/>
                        <w:bottom w:val="none" w:sz="0" w:space="0" w:color="auto"/>
                        <w:right w:val="none" w:sz="0" w:space="0" w:color="auto"/>
                      </w:divBdr>
                    </w:div>
                    <w:div w:id="797265606">
                      <w:marLeft w:val="0"/>
                      <w:marRight w:val="0"/>
                      <w:marTop w:val="0"/>
                      <w:marBottom w:val="0"/>
                      <w:divBdr>
                        <w:top w:val="none" w:sz="0" w:space="0" w:color="auto"/>
                        <w:left w:val="none" w:sz="0" w:space="0" w:color="auto"/>
                        <w:bottom w:val="none" w:sz="0" w:space="0" w:color="auto"/>
                        <w:right w:val="none" w:sz="0" w:space="0" w:color="auto"/>
                      </w:divBdr>
                    </w:div>
                    <w:div w:id="538512515">
                      <w:marLeft w:val="0"/>
                      <w:marRight w:val="0"/>
                      <w:marTop w:val="0"/>
                      <w:marBottom w:val="0"/>
                      <w:divBdr>
                        <w:top w:val="none" w:sz="0" w:space="0" w:color="auto"/>
                        <w:left w:val="none" w:sz="0" w:space="0" w:color="auto"/>
                        <w:bottom w:val="none" w:sz="0" w:space="0" w:color="auto"/>
                        <w:right w:val="none" w:sz="0" w:space="0" w:color="auto"/>
                      </w:divBdr>
                    </w:div>
                    <w:div w:id="2121073347">
                      <w:marLeft w:val="0"/>
                      <w:marRight w:val="0"/>
                      <w:marTop w:val="0"/>
                      <w:marBottom w:val="0"/>
                      <w:divBdr>
                        <w:top w:val="none" w:sz="0" w:space="0" w:color="auto"/>
                        <w:left w:val="none" w:sz="0" w:space="0" w:color="auto"/>
                        <w:bottom w:val="none" w:sz="0" w:space="0" w:color="auto"/>
                        <w:right w:val="none" w:sz="0" w:space="0" w:color="auto"/>
                      </w:divBdr>
                    </w:div>
                    <w:div w:id="212467748">
                      <w:marLeft w:val="0"/>
                      <w:marRight w:val="0"/>
                      <w:marTop w:val="0"/>
                      <w:marBottom w:val="0"/>
                      <w:divBdr>
                        <w:top w:val="none" w:sz="0" w:space="0" w:color="auto"/>
                        <w:left w:val="none" w:sz="0" w:space="0" w:color="auto"/>
                        <w:bottom w:val="none" w:sz="0" w:space="0" w:color="auto"/>
                        <w:right w:val="none" w:sz="0" w:space="0" w:color="auto"/>
                      </w:divBdr>
                    </w:div>
                    <w:div w:id="1593320995">
                      <w:marLeft w:val="0"/>
                      <w:marRight w:val="0"/>
                      <w:marTop w:val="0"/>
                      <w:marBottom w:val="0"/>
                      <w:divBdr>
                        <w:top w:val="none" w:sz="0" w:space="0" w:color="auto"/>
                        <w:left w:val="none" w:sz="0" w:space="0" w:color="auto"/>
                        <w:bottom w:val="none" w:sz="0" w:space="0" w:color="auto"/>
                        <w:right w:val="none" w:sz="0" w:space="0" w:color="auto"/>
                      </w:divBdr>
                    </w:div>
                    <w:div w:id="794982266">
                      <w:marLeft w:val="0"/>
                      <w:marRight w:val="0"/>
                      <w:marTop w:val="0"/>
                      <w:marBottom w:val="0"/>
                      <w:divBdr>
                        <w:top w:val="none" w:sz="0" w:space="0" w:color="auto"/>
                        <w:left w:val="none" w:sz="0" w:space="0" w:color="auto"/>
                        <w:bottom w:val="none" w:sz="0" w:space="0" w:color="auto"/>
                        <w:right w:val="none" w:sz="0" w:space="0" w:color="auto"/>
                      </w:divBdr>
                    </w:div>
                    <w:div w:id="676926858">
                      <w:marLeft w:val="0"/>
                      <w:marRight w:val="0"/>
                      <w:marTop w:val="0"/>
                      <w:marBottom w:val="0"/>
                      <w:divBdr>
                        <w:top w:val="none" w:sz="0" w:space="0" w:color="auto"/>
                        <w:left w:val="none" w:sz="0" w:space="0" w:color="auto"/>
                        <w:bottom w:val="none" w:sz="0" w:space="0" w:color="auto"/>
                        <w:right w:val="none" w:sz="0" w:space="0" w:color="auto"/>
                      </w:divBdr>
                    </w:div>
                    <w:div w:id="1398093126">
                      <w:marLeft w:val="0"/>
                      <w:marRight w:val="0"/>
                      <w:marTop w:val="0"/>
                      <w:marBottom w:val="0"/>
                      <w:divBdr>
                        <w:top w:val="none" w:sz="0" w:space="0" w:color="auto"/>
                        <w:left w:val="none" w:sz="0" w:space="0" w:color="auto"/>
                        <w:bottom w:val="none" w:sz="0" w:space="0" w:color="auto"/>
                        <w:right w:val="none" w:sz="0" w:space="0" w:color="auto"/>
                      </w:divBdr>
                    </w:div>
                    <w:div w:id="1253777145">
                      <w:marLeft w:val="0"/>
                      <w:marRight w:val="0"/>
                      <w:marTop w:val="0"/>
                      <w:marBottom w:val="0"/>
                      <w:divBdr>
                        <w:top w:val="none" w:sz="0" w:space="0" w:color="auto"/>
                        <w:left w:val="none" w:sz="0" w:space="0" w:color="auto"/>
                        <w:bottom w:val="none" w:sz="0" w:space="0" w:color="auto"/>
                        <w:right w:val="none" w:sz="0" w:space="0" w:color="auto"/>
                      </w:divBdr>
                    </w:div>
                    <w:div w:id="1262495370">
                      <w:marLeft w:val="0"/>
                      <w:marRight w:val="0"/>
                      <w:marTop w:val="0"/>
                      <w:marBottom w:val="0"/>
                      <w:divBdr>
                        <w:top w:val="none" w:sz="0" w:space="0" w:color="auto"/>
                        <w:left w:val="none" w:sz="0" w:space="0" w:color="auto"/>
                        <w:bottom w:val="none" w:sz="0" w:space="0" w:color="auto"/>
                        <w:right w:val="none" w:sz="0" w:space="0" w:color="auto"/>
                      </w:divBdr>
                    </w:div>
                    <w:div w:id="477189186">
                      <w:marLeft w:val="0"/>
                      <w:marRight w:val="0"/>
                      <w:marTop w:val="0"/>
                      <w:marBottom w:val="0"/>
                      <w:divBdr>
                        <w:top w:val="none" w:sz="0" w:space="0" w:color="auto"/>
                        <w:left w:val="none" w:sz="0" w:space="0" w:color="auto"/>
                        <w:bottom w:val="none" w:sz="0" w:space="0" w:color="auto"/>
                        <w:right w:val="none" w:sz="0" w:space="0" w:color="auto"/>
                      </w:divBdr>
                    </w:div>
                    <w:div w:id="1999648247">
                      <w:marLeft w:val="0"/>
                      <w:marRight w:val="0"/>
                      <w:marTop w:val="0"/>
                      <w:marBottom w:val="0"/>
                      <w:divBdr>
                        <w:top w:val="none" w:sz="0" w:space="0" w:color="auto"/>
                        <w:left w:val="none" w:sz="0" w:space="0" w:color="auto"/>
                        <w:bottom w:val="none" w:sz="0" w:space="0" w:color="auto"/>
                        <w:right w:val="none" w:sz="0" w:space="0" w:color="auto"/>
                      </w:divBdr>
                    </w:div>
                    <w:div w:id="1856964121">
                      <w:marLeft w:val="0"/>
                      <w:marRight w:val="0"/>
                      <w:marTop w:val="0"/>
                      <w:marBottom w:val="0"/>
                      <w:divBdr>
                        <w:top w:val="none" w:sz="0" w:space="0" w:color="auto"/>
                        <w:left w:val="none" w:sz="0" w:space="0" w:color="auto"/>
                        <w:bottom w:val="none" w:sz="0" w:space="0" w:color="auto"/>
                        <w:right w:val="none" w:sz="0" w:space="0" w:color="auto"/>
                      </w:divBdr>
                    </w:div>
                    <w:div w:id="1810899034">
                      <w:marLeft w:val="0"/>
                      <w:marRight w:val="0"/>
                      <w:marTop w:val="0"/>
                      <w:marBottom w:val="0"/>
                      <w:divBdr>
                        <w:top w:val="none" w:sz="0" w:space="0" w:color="auto"/>
                        <w:left w:val="none" w:sz="0" w:space="0" w:color="auto"/>
                        <w:bottom w:val="none" w:sz="0" w:space="0" w:color="auto"/>
                        <w:right w:val="none" w:sz="0" w:space="0" w:color="auto"/>
                      </w:divBdr>
                    </w:div>
                    <w:div w:id="1081563933">
                      <w:marLeft w:val="0"/>
                      <w:marRight w:val="0"/>
                      <w:marTop w:val="0"/>
                      <w:marBottom w:val="0"/>
                      <w:divBdr>
                        <w:top w:val="none" w:sz="0" w:space="0" w:color="auto"/>
                        <w:left w:val="none" w:sz="0" w:space="0" w:color="auto"/>
                        <w:bottom w:val="none" w:sz="0" w:space="0" w:color="auto"/>
                        <w:right w:val="none" w:sz="0" w:space="0" w:color="auto"/>
                      </w:divBdr>
                    </w:div>
                    <w:div w:id="213465494">
                      <w:marLeft w:val="0"/>
                      <w:marRight w:val="0"/>
                      <w:marTop w:val="0"/>
                      <w:marBottom w:val="0"/>
                      <w:divBdr>
                        <w:top w:val="none" w:sz="0" w:space="0" w:color="auto"/>
                        <w:left w:val="none" w:sz="0" w:space="0" w:color="auto"/>
                        <w:bottom w:val="none" w:sz="0" w:space="0" w:color="auto"/>
                        <w:right w:val="none" w:sz="0" w:space="0" w:color="auto"/>
                      </w:divBdr>
                    </w:div>
                    <w:div w:id="1241139747">
                      <w:marLeft w:val="0"/>
                      <w:marRight w:val="0"/>
                      <w:marTop w:val="0"/>
                      <w:marBottom w:val="0"/>
                      <w:divBdr>
                        <w:top w:val="none" w:sz="0" w:space="0" w:color="auto"/>
                        <w:left w:val="none" w:sz="0" w:space="0" w:color="auto"/>
                        <w:bottom w:val="none" w:sz="0" w:space="0" w:color="auto"/>
                        <w:right w:val="none" w:sz="0" w:space="0" w:color="auto"/>
                      </w:divBdr>
                    </w:div>
                    <w:div w:id="1051417063">
                      <w:marLeft w:val="0"/>
                      <w:marRight w:val="0"/>
                      <w:marTop w:val="0"/>
                      <w:marBottom w:val="0"/>
                      <w:divBdr>
                        <w:top w:val="none" w:sz="0" w:space="0" w:color="auto"/>
                        <w:left w:val="none" w:sz="0" w:space="0" w:color="auto"/>
                        <w:bottom w:val="none" w:sz="0" w:space="0" w:color="auto"/>
                        <w:right w:val="none" w:sz="0" w:space="0" w:color="auto"/>
                      </w:divBdr>
                    </w:div>
                    <w:div w:id="450364358">
                      <w:marLeft w:val="0"/>
                      <w:marRight w:val="0"/>
                      <w:marTop w:val="0"/>
                      <w:marBottom w:val="0"/>
                      <w:divBdr>
                        <w:top w:val="none" w:sz="0" w:space="0" w:color="auto"/>
                        <w:left w:val="none" w:sz="0" w:space="0" w:color="auto"/>
                        <w:bottom w:val="none" w:sz="0" w:space="0" w:color="auto"/>
                        <w:right w:val="none" w:sz="0" w:space="0" w:color="auto"/>
                      </w:divBdr>
                    </w:div>
                    <w:div w:id="1345744607">
                      <w:marLeft w:val="0"/>
                      <w:marRight w:val="0"/>
                      <w:marTop w:val="0"/>
                      <w:marBottom w:val="0"/>
                      <w:divBdr>
                        <w:top w:val="none" w:sz="0" w:space="0" w:color="auto"/>
                        <w:left w:val="none" w:sz="0" w:space="0" w:color="auto"/>
                        <w:bottom w:val="none" w:sz="0" w:space="0" w:color="auto"/>
                        <w:right w:val="none" w:sz="0" w:space="0" w:color="auto"/>
                      </w:divBdr>
                    </w:div>
                    <w:div w:id="260574256">
                      <w:marLeft w:val="0"/>
                      <w:marRight w:val="0"/>
                      <w:marTop w:val="0"/>
                      <w:marBottom w:val="0"/>
                      <w:divBdr>
                        <w:top w:val="none" w:sz="0" w:space="0" w:color="auto"/>
                        <w:left w:val="none" w:sz="0" w:space="0" w:color="auto"/>
                        <w:bottom w:val="none" w:sz="0" w:space="0" w:color="auto"/>
                        <w:right w:val="none" w:sz="0" w:space="0" w:color="auto"/>
                      </w:divBdr>
                    </w:div>
                    <w:div w:id="331687988">
                      <w:marLeft w:val="0"/>
                      <w:marRight w:val="0"/>
                      <w:marTop w:val="0"/>
                      <w:marBottom w:val="0"/>
                      <w:divBdr>
                        <w:top w:val="none" w:sz="0" w:space="0" w:color="auto"/>
                        <w:left w:val="none" w:sz="0" w:space="0" w:color="auto"/>
                        <w:bottom w:val="none" w:sz="0" w:space="0" w:color="auto"/>
                        <w:right w:val="none" w:sz="0" w:space="0" w:color="auto"/>
                      </w:divBdr>
                    </w:div>
                    <w:div w:id="1491170138">
                      <w:marLeft w:val="0"/>
                      <w:marRight w:val="0"/>
                      <w:marTop w:val="0"/>
                      <w:marBottom w:val="0"/>
                      <w:divBdr>
                        <w:top w:val="none" w:sz="0" w:space="0" w:color="auto"/>
                        <w:left w:val="none" w:sz="0" w:space="0" w:color="auto"/>
                        <w:bottom w:val="none" w:sz="0" w:space="0" w:color="auto"/>
                        <w:right w:val="none" w:sz="0" w:space="0" w:color="auto"/>
                      </w:divBdr>
                    </w:div>
                    <w:div w:id="2059083235">
                      <w:marLeft w:val="0"/>
                      <w:marRight w:val="0"/>
                      <w:marTop w:val="0"/>
                      <w:marBottom w:val="0"/>
                      <w:divBdr>
                        <w:top w:val="none" w:sz="0" w:space="0" w:color="auto"/>
                        <w:left w:val="none" w:sz="0" w:space="0" w:color="auto"/>
                        <w:bottom w:val="none" w:sz="0" w:space="0" w:color="auto"/>
                        <w:right w:val="none" w:sz="0" w:space="0" w:color="auto"/>
                      </w:divBdr>
                    </w:div>
                    <w:div w:id="536771913">
                      <w:marLeft w:val="0"/>
                      <w:marRight w:val="0"/>
                      <w:marTop w:val="0"/>
                      <w:marBottom w:val="0"/>
                      <w:divBdr>
                        <w:top w:val="none" w:sz="0" w:space="0" w:color="auto"/>
                        <w:left w:val="none" w:sz="0" w:space="0" w:color="auto"/>
                        <w:bottom w:val="none" w:sz="0" w:space="0" w:color="auto"/>
                        <w:right w:val="none" w:sz="0" w:space="0" w:color="auto"/>
                      </w:divBdr>
                    </w:div>
                    <w:div w:id="169637671">
                      <w:marLeft w:val="0"/>
                      <w:marRight w:val="0"/>
                      <w:marTop w:val="0"/>
                      <w:marBottom w:val="0"/>
                      <w:divBdr>
                        <w:top w:val="none" w:sz="0" w:space="0" w:color="auto"/>
                        <w:left w:val="none" w:sz="0" w:space="0" w:color="auto"/>
                        <w:bottom w:val="none" w:sz="0" w:space="0" w:color="auto"/>
                        <w:right w:val="none" w:sz="0" w:space="0" w:color="auto"/>
                      </w:divBdr>
                    </w:div>
                    <w:div w:id="1012340062">
                      <w:marLeft w:val="0"/>
                      <w:marRight w:val="0"/>
                      <w:marTop w:val="0"/>
                      <w:marBottom w:val="0"/>
                      <w:divBdr>
                        <w:top w:val="none" w:sz="0" w:space="0" w:color="auto"/>
                        <w:left w:val="none" w:sz="0" w:space="0" w:color="auto"/>
                        <w:bottom w:val="none" w:sz="0" w:space="0" w:color="auto"/>
                        <w:right w:val="none" w:sz="0" w:space="0" w:color="auto"/>
                      </w:divBdr>
                    </w:div>
                    <w:div w:id="1290941031">
                      <w:marLeft w:val="0"/>
                      <w:marRight w:val="0"/>
                      <w:marTop w:val="0"/>
                      <w:marBottom w:val="0"/>
                      <w:divBdr>
                        <w:top w:val="none" w:sz="0" w:space="0" w:color="auto"/>
                        <w:left w:val="none" w:sz="0" w:space="0" w:color="auto"/>
                        <w:bottom w:val="none" w:sz="0" w:space="0" w:color="auto"/>
                        <w:right w:val="none" w:sz="0" w:space="0" w:color="auto"/>
                      </w:divBdr>
                    </w:div>
                    <w:div w:id="691958415">
                      <w:marLeft w:val="0"/>
                      <w:marRight w:val="0"/>
                      <w:marTop w:val="0"/>
                      <w:marBottom w:val="0"/>
                      <w:divBdr>
                        <w:top w:val="none" w:sz="0" w:space="0" w:color="auto"/>
                        <w:left w:val="none" w:sz="0" w:space="0" w:color="auto"/>
                        <w:bottom w:val="none" w:sz="0" w:space="0" w:color="auto"/>
                        <w:right w:val="none" w:sz="0" w:space="0" w:color="auto"/>
                      </w:divBdr>
                    </w:div>
                    <w:div w:id="2057728761">
                      <w:marLeft w:val="0"/>
                      <w:marRight w:val="0"/>
                      <w:marTop w:val="0"/>
                      <w:marBottom w:val="0"/>
                      <w:divBdr>
                        <w:top w:val="none" w:sz="0" w:space="0" w:color="auto"/>
                        <w:left w:val="none" w:sz="0" w:space="0" w:color="auto"/>
                        <w:bottom w:val="none" w:sz="0" w:space="0" w:color="auto"/>
                        <w:right w:val="none" w:sz="0" w:space="0" w:color="auto"/>
                      </w:divBdr>
                    </w:div>
                    <w:div w:id="1464955957">
                      <w:marLeft w:val="0"/>
                      <w:marRight w:val="0"/>
                      <w:marTop w:val="0"/>
                      <w:marBottom w:val="0"/>
                      <w:divBdr>
                        <w:top w:val="none" w:sz="0" w:space="0" w:color="auto"/>
                        <w:left w:val="none" w:sz="0" w:space="0" w:color="auto"/>
                        <w:bottom w:val="none" w:sz="0" w:space="0" w:color="auto"/>
                        <w:right w:val="none" w:sz="0" w:space="0" w:color="auto"/>
                      </w:divBdr>
                    </w:div>
                    <w:div w:id="987201075">
                      <w:marLeft w:val="0"/>
                      <w:marRight w:val="0"/>
                      <w:marTop w:val="0"/>
                      <w:marBottom w:val="0"/>
                      <w:divBdr>
                        <w:top w:val="none" w:sz="0" w:space="0" w:color="auto"/>
                        <w:left w:val="none" w:sz="0" w:space="0" w:color="auto"/>
                        <w:bottom w:val="none" w:sz="0" w:space="0" w:color="auto"/>
                        <w:right w:val="none" w:sz="0" w:space="0" w:color="auto"/>
                      </w:divBdr>
                    </w:div>
                    <w:div w:id="481167607">
                      <w:marLeft w:val="0"/>
                      <w:marRight w:val="0"/>
                      <w:marTop w:val="0"/>
                      <w:marBottom w:val="0"/>
                      <w:divBdr>
                        <w:top w:val="none" w:sz="0" w:space="0" w:color="auto"/>
                        <w:left w:val="none" w:sz="0" w:space="0" w:color="auto"/>
                        <w:bottom w:val="none" w:sz="0" w:space="0" w:color="auto"/>
                        <w:right w:val="none" w:sz="0" w:space="0" w:color="auto"/>
                      </w:divBdr>
                    </w:div>
                    <w:div w:id="2004358850">
                      <w:marLeft w:val="0"/>
                      <w:marRight w:val="0"/>
                      <w:marTop w:val="0"/>
                      <w:marBottom w:val="0"/>
                      <w:divBdr>
                        <w:top w:val="none" w:sz="0" w:space="0" w:color="auto"/>
                        <w:left w:val="none" w:sz="0" w:space="0" w:color="auto"/>
                        <w:bottom w:val="none" w:sz="0" w:space="0" w:color="auto"/>
                        <w:right w:val="none" w:sz="0" w:space="0" w:color="auto"/>
                      </w:divBdr>
                    </w:div>
                    <w:div w:id="427849488">
                      <w:marLeft w:val="0"/>
                      <w:marRight w:val="0"/>
                      <w:marTop w:val="0"/>
                      <w:marBottom w:val="0"/>
                      <w:divBdr>
                        <w:top w:val="none" w:sz="0" w:space="0" w:color="auto"/>
                        <w:left w:val="none" w:sz="0" w:space="0" w:color="auto"/>
                        <w:bottom w:val="none" w:sz="0" w:space="0" w:color="auto"/>
                        <w:right w:val="none" w:sz="0" w:space="0" w:color="auto"/>
                      </w:divBdr>
                    </w:div>
                    <w:div w:id="1473059101">
                      <w:marLeft w:val="0"/>
                      <w:marRight w:val="0"/>
                      <w:marTop w:val="0"/>
                      <w:marBottom w:val="0"/>
                      <w:divBdr>
                        <w:top w:val="none" w:sz="0" w:space="0" w:color="auto"/>
                        <w:left w:val="none" w:sz="0" w:space="0" w:color="auto"/>
                        <w:bottom w:val="none" w:sz="0" w:space="0" w:color="auto"/>
                        <w:right w:val="none" w:sz="0" w:space="0" w:color="auto"/>
                      </w:divBdr>
                    </w:div>
                    <w:div w:id="65880445">
                      <w:marLeft w:val="0"/>
                      <w:marRight w:val="0"/>
                      <w:marTop w:val="0"/>
                      <w:marBottom w:val="0"/>
                      <w:divBdr>
                        <w:top w:val="none" w:sz="0" w:space="0" w:color="auto"/>
                        <w:left w:val="none" w:sz="0" w:space="0" w:color="auto"/>
                        <w:bottom w:val="none" w:sz="0" w:space="0" w:color="auto"/>
                        <w:right w:val="none" w:sz="0" w:space="0" w:color="auto"/>
                      </w:divBdr>
                    </w:div>
                    <w:div w:id="1834175852">
                      <w:marLeft w:val="0"/>
                      <w:marRight w:val="0"/>
                      <w:marTop w:val="0"/>
                      <w:marBottom w:val="0"/>
                      <w:divBdr>
                        <w:top w:val="none" w:sz="0" w:space="0" w:color="auto"/>
                        <w:left w:val="none" w:sz="0" w:space="0" w:color="auto"/>
                        <w:bottom w:val="none" w:sz="0" w:space="0" w:color="auto"/>
                        <w:right w:val="none" w:sz="0" w:space="0" w:color="auto"/>
                      </w:divBdr>
                    </w:div>
                    <w:div w:id="917788647">
                      <w:marLeft w:val="0"/>
                      <w:marRight w:val="0"/>
                      <w:marTop w:val="0"/>
                      <w:marBottom w:val="0"/>
                      <w:divBdr>
                        <w:top w:val="none" w:sz="0" w:space="0" w:color="auto"/>
                        <w:left w:val="none" w:sz="0" w:space="0" w:color="auto"/>
                        <w:bottom w:val="none" w:sz="0" w:space="0" w:color="auto"/>
                        <w:right w:val="none" w:sz="0" w:space="0" w:color="auto"/>
                      </w:divBdr>
                    </w:div>
                    <w:div w:id="1639338233">
                      <w:marLeft w:val="0"/>
                      <w:marRight w:val="0"/>
                      <w:marTop w:val="0"/>
                      <w:marBottom w:val="0"/>
                      <w:divBdr>
                        <w:top w:val="none" w:sz="0" w:space="0" w:color="auto"/>
                        <w:left w:val="none" w:sz="0" w:space="0" w:color="auto"/>
                        <w:bottom w:val="none" w:sz="0" w:space="0" w:color="auto"/>
                        <w:right w:val="none" w:sz="0" w:space="0" w:color="auto"/>
                      </w:divBdr>
                    </w:div>
                    <w:div w:id="2088532823">
                      <w:marLeft w:val="0"/>
                      <w:marRight w:val="0"/>
                      <w:marTop w:val="0"/>
                      <w:marBottom w:val="0"/>
                      <w:divBdr>
                        <w:top w:val="none" w:sz="0" w:space="0" w:color="auto"/>
                        <w:left w:val="none" w:sz="0" w:space="0" w:color="auto"/>
                        <w:bottom w:val="none" w:sz="0" w:space="0" w:color="auto"/>
                        <w:right w:val="none" w:sz="0" w:space="0" w:color="auto"/>
                      </w:divBdr>
                    </w:div>
                    <w:div w:id="1898127908">
                      <w:marLeft w:val="0"/>
                      <w:marRight w:val="0"/>
                      <w:marTop w:val="0"/>
                      <w:marBottom w:val="0"/>
                      <w:divBdr>
                        <w:top w:val="none" w:sz="0" w:space="0" w:color="auto"/>
                        <w:left w:val="none" w:sz="0" w:space="0" w:color="auto"/>
                        <w:bottom w:val="none" w:sz="0" w:space="0" w:color="auto"/>
                        <w:right w:val="none" w:sz="0" w:space="0" w:color="auto"/>
                      </w:divBdr>
                    </w:div>
                    <w:div w:id="1418866545">
                      <w:marLeft w:val="0"/>
                      <w:marRight w:val="0"/>
                      <w:marTop w:val="0"/>
                      <w:marBottom w:val="0"/>
                      <w:divBdr>
                        <w:top w:val="none" w:sz="0" w:space="0" w:color="auto"/>
                        <w:left w:val="none" w:sz="0" w:space="0" w:color="auto"/>
                        <w:bottom w:val="none" w:sz="0" w:space="0" w:color="auto"/>
                        <w:right w:val="none" w:sz="0" w:space="0" w:color="auto"/>
                      </w:divBdr>
                    </w:div>
                    <w:div w:id="214004924">
                      <w:marLeft w:val="0"/>
                      <w:marRight w:val="0"/>
                      <w:marTop w:val="0"/>
                      <w:marBottom w:val="0"/>
                      <w:divBdr>
                        <w:top w:val="none" w:sz="0" w:space="0" w:color="auto"/>
                        <w:left w:val="none" w:sz="0" w:space="0" w:color="auto"/>
                        <w:bottom w:val="none" w:sz="0" w:space="0" w:color="auto"/>
                        <w:right w:val="none" w:sz="0" w:space="0" w:color="auto"/>
                      </w:divBdr>
                    </w:div>
                    <w:div w:id="208692487">
                      <w:marLeft w:val="0"/>
                      <w:marRight w:val="0"/>
                      <w:marTop w:val="0"/>
                      <w:marBottom w:val="0"/>
                      <w:divBdr>
                        <w:top w:val="none" w:sz="0" w:space="0" w:color="auto"/>
                        <w:left w:val="none" w:sz="0" w:space="0" w:color="auto"/>
                        <w:bottom w:val="none" w:sz="0" w:space="0" w:color="auto"/>
                        <w:right w:val="none" w:sz="0" w:space="0" w:color="auto"/>
                      </w:divBdr>
                    </w:div>
                    <w:div w:id="1826819903">
                      <w:marLeft w:val="0"/>
                      <w:marRight w:val="0"/>
                      <w:marTop w:val="0"/>
                      <w:marBottom w:val="0"/>
                      <w:divBdr>
                        <w:top w:val="none" w:sz="0" w:space="0" w:color="auto"/>
                        <w:left w:val="none" w:sz="0" w:space="0" w:color="auto"/>
                        <w:bottom w:val="none" w:sz="0" w:space="0" w:color="auto"/>
                        <w:right w:val="none" w:sz="0" w:space="0" w:color="auto"/>
                      </w:divBdr>
                    </w:div>
                    <w:div w:id="1720857707">
                      <w:marLeft w:val="0"/>
                      <w:marRight w:val="0"/>
                      <w:marTop w:val="0"/>
                      <w:marBottom w:val="0"/>
                      <w:divBdr>
                        <w:top w:val="none" w:sz="0" w:space="0" w:color="auto"/>
                        <w:left w:val="none" w:sz="0" w:space="0" w:color="auto"/>
                        <w:bottom w:val="none" w:sz="0" w:space="0" w:color="auto"/>
                        <w:right w:val="none" w:sz="0" w:space="0" w:color="auto"/>
                      </w:divBdr>
                    </w:div>
                    <w:div w:id="2098398922">
                      <w:marLeft w:val="0"/>
                      <w:marRight w:val="0"/>
                      <w:marTop w:val="0"/>
                      <w:marBottom w:val="0"/>
                      <w:divBdr>
                        <w:top w:val="none" w:sz="0" w:space="0" w:color="auto"/>
                        <w:left w:val="none" w:sz="0" w:space="0" w:color="auto"/>
                        <w:bottom w:val="none" w:sz="0" w:space="0" w:color="auto"/>
                        <w:right w:val="none" w:sz="0" w:space="0" w:color="auto"/>
                      </w:divBdr>
                    </w:div>
                    <w:div w:id="126120798">
                      <w:marLeft w:val="0"/>
                      <w:marRight w:val="0"/>
                      <w:marTop w:val="0"/>
                      <w:marBottom w:val="0"/>
                      <w:divBdr>
                        <w:top w:val="none" w:sz="0" w:space="0" w:color="auto"/>
                        <w:left w:val="none" w:sz="0" w:space="0" w:color="auto"/>
                        <w:bottom w:val="none" w:sz="0" w:space="0" w:color="auto"/>
                        <w:right w:val="none" w:sz="0" w:space="0" w:color="auto"/>
                      </w:divBdr>
                    </w:div>
                    <w:div w:id="261188366">
                      <w:marLeft w:val="0"/>
                      <w:marRight w:val="0"/>
                      <w:marTop w:val="0"/>
                      <w:marBottom w:val="0"/>
                      <w:divBdr>
                        <w:top w:val="none" w:sz="0" w:space="0" w:color="auto"/>
                        <w:left w:val="none" w:sz="0" w:space="0" w:color="auto"/>
                        <w:bottom w:val="none" w:sz="0" w:space="0" w:color="auto"/>
                        <w:right w:val="none" w:sz="0" w:space="0" w:color="auto"/>
                      </w:divBdr>
                    </w:div>
                    <w:div w:id="587927316">
                      <w:marLeft w:val="0"/>
                      <w:marRight w:val="0"/>
                      <w:marTop w:val="0"/>
                      <w:marBottom w:val="0"/>
                      <w:divBdr>
                        <w:top w:val="none" w:sz="0" w:space="0" w:color="auto"/>
                        <w:left w:val="none" w:sz="0" w:space="0" w:color="auto"/>
                        <w:bottom w:val="none" w:sz="0" w:space="0" w:color="auto"/>
                        <w:right w:val="none" w:sz="0" w:space="0" w:color="auto"/>
                      </w:divBdr>
                    </w:div>
                    <w:div w:id="29570866">
                      <w:marLeft w:val="0"/>
                      <w:marRight w:val="0"/>
                      <w:marTop w:val="0"/>
                      <w:marBottom w:val="0"/>
                      <w:divBdr>
                        <w:top w:val="none" w:sz="0" w:space="0" w:color="auto"/>
                        <w:left w:val="none" w:sz="0" w:space="0" w:color="auto"/>
                        <w:bottom w:val="none" w:sz="0" w:space="0" w:color="auto"/>
                        <w:right w:val="none" w:sz="0" w:space="0" w:color="auto"/>
                      </w:divBdr>
                    </w:div>
                    <w:div w:id="305932889">
                      <w:marLeft w:val="0"/>
                      <w:marRight w:val="0"/>
                      <w:marTop w:val="0"/>
                      <w:marBottom w:val="0"/>
                      <w:divBdr>
                        <w:top w:val="none" w:sz="0" w:space="0" w:color="auto"/>
                        <w:left w:val="none" w:sz="0" w:space="0" w:color="auto"/>
                        <w:bottom w:val="none" w:sz="0" w:space="0" w:color="auto"/>
                        <w:right w:val="none" w:sz="0" w:space="0" w:color="auto"/>
                      </w:divBdr>
                    </w:div>
                    <w:div w:id="1067917937">
                      <w:marLeft w:val="0"/>
                      <w:marRight w:val="0"/>
                      <w:marTop w:val="0"/>
                      <w:marBottom w:val="0"/>
                      <w:divBdr>
                        <w:top w:val="none" w:sz="0" w:space="0" w:color="auto"/>
                        <w:left w:val="none" w:sz="0" w:space="0" w:color="auto"/>
                        <w:bottom w:val="none" w:sz="0" w:space="0" w:color="auto"/>
                        <w:right w:val="none" w:sz="0" w:space="0" w:color="auto"/>
                      </w:divBdr>
                    </w:div>
                    <w:div w:id="1469786123">
                      <w:marLeft w:val="0"/>
                      <w:marRight w:val="0"/>
                      <w:marTop w:val="0"/>
                      <w:marBottom w:val="0"/>
                      <w:divBdr>
                        <w:top w:val="none" w:sz="0" w:space="0" w:color="auto"/>
                        <w:left w:val="none" w:sz="0" w:space="0" w:color="auto"/>
                        <w:bottom w:val="none" w:sz="0" w:space="0" w:color="auto"/>
                        <w:right w:val="none" w:sz="0" w:space="0" w:color="auto"/>
                      </w:divBdr>
                    </w:div>
                    <w:div w:id="1268319096">
                      <w:marLeft w:val="0"/>
                      <w:marRight w:val="0"/>
                      <w:marTop w:val="0"/>
                      <w:marBottom w:val="0"/>
                      <w:divBdr>
                        <w:top w:val="none" w:sz="0" w:space="0" w:color="auto"/>
                        <w:left w:val="none" w:sz="0" w:space="0" w:color="auto"/>
                        <w:bottom w:val="none" w:sz="0" w:space="0" w:color="auto"/>
                        <w:right w:val="none" w:sz="0" w:space="0" w:color="auto"/>
                      </w:divBdr>
                    </w:div>
                    <w:div w:id="183978609">
                      <w:marLeft w:val="0"/>
                      <w:marRight w:val="0"/>
                      <w:marTop w:val="0"/>
                      <w:marBottom w:val="0"/>
                      <w:divBdr>
                        <w:top w:val="none" w:sz="0" w:space="0" w:color="auto"/>
                        <w:left w:val="none" w:sz="0" w:space="0" w:color="auto"/>
                        <w:bottom w:val="none" w:sz="0" w:space="0" w:color="auto"/>
                        <w:right w:val="none" w:sz="0" w:space="0" w:color="auto"/>
                      </w:divBdr>
                    </w:div>
                    <w:div w:id="29502508">
                      <w:marLeft w:val="0"/>
                      <w:marRight w:val="0"/>
                      <w:marTop w:val="0"/>
                      <w:marBottom w:val="0"/>
                      <w:divBdr>
                        <w:top w:val="none" w:sz="0" w:space="0" w:color="auto"/>
                        <w:left w:val="none" w:sz="0" w:space="0" w:color="auto"/>
                        <w:bottom w:val="none" w:sz="0" w:space="0" w:color="auto"/>
                        <w:right w:val="none" w:sz="0" w:space="0" w:color="auto"/>
                      </w:divBdr>
                    </w:div>
                    <w:div w:id="744766957">
                      <w:marLeft w:val="0"/>
                      <w:marRight w:val="0"/>
                      <w:marTop w:val="0"/>
                      <w:marBottom w:val="0"/>
                      <w:divBdr>
                        <w:top w:val="none" w:sz="0" w:space="0" w:color="auto"/>
                        <w:left w:val="none" w:sz="0" w:space="0" w:color="auto"/>
                        <w:bottom w:val="none" w:sz="0" w:space="0" w:color="auto"/>
                        <w:right w:val="none" w:sz="0" w:space="0" w:color="auto"/>
                      </w:divBdr>
                    </w:div>
                    <w:div w:id="1073550738">
                      <w:marLeft w:val="0"/>
                      <w:marRight w:val="0"/>
                      <w:marTop w:val="0"/>
                      <w:marBottom w:val="0"/>
                      <w:divBdr>
                        <w:top w:val="none" w:sz="0" w:space="0" w:color="auto"/>
                        <w:left w:val="none" w:sz="0" w:space="0" w:color="auto"/>
                        <w:bottom w:val="none" w:sz="0" w:space="0" w:color="auto"/>
                        <w:right w:val="none" w:sz="0" w:space="0" w:color="auto"/>
                      </w:divBdr>
                    </w:div>
                    <w:div w:id="192109807">
                      <w:marLeft w:val="0"/>
                      <w:marRight w:val="0"/>
                      <w:marTop w:val="0"/>
                      <w:marBottom w:val="0"/>
                      <w:divBdr>
                        <w:top w:val="none" w:sz="0" w:space="0" w:color="auto"/>
                        <w:left w:val="none" w:sz="0" w:space="0" w:color="auto"/>
                        <w:bottom w:val="none" w:sz="0" w:space="0" w:color="auto"/>
                        <w:right w:val="none" w:sz="0" w:space="0" w:color="auto"/>
                      </w:divBdr>
                    </w:div>
                    <w:div w:id="1482653620">
                      <w:marLeft w:val="0"/>
                      <w:marRight w:val="0"/>
                      <w:marTop w:val="0"/>
                      <w:marBottom w:val="0"/>
                      <w:divBdr>
                        <w:top w:val="none" w:sz="0" w:space="0" w:color="auto"/>
                        <w:left w:val="none" w:sz="0" w:space="0" w:color="auto"/>
                        <w:bottom w:val="none" w:sz="0" w:space="0" w:color="auto"/>
                        <w:right w:val="none" w:sz="0" w:space="0" w:color="auto"/>
                      </w:divBdr>
                    </w:div>
                    <w:div w:id="1007713376">
                      <w:marLeft w:val="0"/>
                      <w:marRight w:val="0"/>
                      <w:marTop w:val="0"/>
                      <w:marBottom w:val="0"/>
                      <w:divBdr>
                        <w:top w:val="none" w:sz="0" w:space="0" w:color="auto"/>
                        <w:left w:val="none" w:sz="0" w:space="0" w:color="auto"/>
                        <w:bottom w:val="none" w:sz="0" w:space="0" w:color="auto"/>
                        <w:right w:val="none" w:sz="0" w:space="0" w:color="auto"/>
                      </w:divBdr>
                    </w:div>
                    <w:div w:id="326398888">
                      <w:marLeft w:val="0"/>
                      <w:marRight w:val="0"/>
                      <w:marTop w:val="0"/>
                      <w:marBottom w:val="0"/>
                      <w:divBdr>
                        <w:top w:val="none" w:sz="0" w:space="0" w:color="auto"/>
                        <w:left w:val="none" w:sz="0" w:space="0" w:color="auto"/>
                        <w:bottom w:val="none" w:sz="0" w:space="0" w:color="auto"/>
                        <w:right w:val="none" w:sz="0" w:space="0" w:color="auto"/>
                      </w:divBdr>
                    </w:div>
                    <w:div w:id="471871941">
                      <w:marLeft w:val="0"/>
                      <w:marRight w:val="0"/>
                      <w:marTop w:val="0"/>
                      <w:marBottom w:val="0"/>
                      <w:divBdr>
                        <w:top w:val="none" w:sz="0" w:space="0" w:color="auto"/>
                        <w:left w:val="none" w:sz="0" w:space="0" w:color="auto"/>
                        <w:bottom w:val="none" w:sz="0" w:space="0" w:color="auto"/>
                        <w:right w:val="none" w:sz="0" w:space="0" w:color="auto"/>
                      </w:divBdr>
                    </w:div>
                    <w:div w:id="1672415852">
                      <w:marLeft w:val="0"/>
                      <w:marRight w:val="0"/>
                      <w:marTop w:val="0"/>
                      <w:marBottom w:val="0"/>
                      <w:divBdr>
                        <w:top w:val="none" w:sz="0" w:space="0" w:color="auto"/>
                        <w:left w:val="none" w:sz="0" w:space="0" w:color="auto"/>
                        <w:bottom w:val="none" w:sz="0" w:space="0" w:color="auto"/>
                        <w:right w:val="none" w:sz="0" w:space="0" w:color="auto"/>
                      </w:divBdr>
                    </w:div>
                    <w:div w:id="1249539735">
                      <w:marLeft w:val="0"/>
                      <w:marRight w:val="0"/>
                      <w:marTop w:val="0"/>
                      <w:marBottom w:val="0"/>
                      <w:divBdr>
                        <w:top w:val="none" w:sz="0" w:space="0" w:color="auto"/>
                        <w:left w:val="none" w:sz="0" w:space="0" w:color="auto"/>
                        <w:bottom w:val="none" w:sz="0" w:space="0" w:color="auto"/>
                        <w:right w:val="none" w:sz="0" w:space="0" w:color="auto"/>
                      </w:divBdr>
                    </w:div>
                    <w:div w:id="925574310">
                      <w:marLeft w:val="0"/>
                      <w:marRight w:val="0"/>
                      <w:marTop w:val="0"/>
                      <w:marBottom w:val="0"/>
                      <w:divBdr>
                        <w:top w:val="none" w:sz="0" w:space="0" w:color="auto"/>
                        <w:left w:val="none" w:sz="0" w:space="0" w:color="auto"/>
                        <w:bottom w:val="none" w:sz="0" w:space="0" w:color="auto"/>
                        <w:right w:val="none" w:sz="0" w:space="0" w:color="auto"/>
                      </w:divBdr>
                    </w:div>
                    <w:div w:id="2085759938">
                      <w:marLeft w:val="0"/>
                      <w:marRight w:val="0"/>
                      <w:marTop w:val="0"/>
                      <w:marBottom w:val="0"/>
                      <w:divBdr>
                        <w:top w:val="none" w:sz="0" w:space="0" w:color="auto"/>
                        <w:left w:val="none" w:sz="0" w:space="0" w:color="auto"/>
                        <w:bottom w:val="none" w:sz="0" w:space="0" w:color="auto"/>
                        <w:right w:val="none" w:sz="0" w:space="0" w:color="auto"/>
                      </w:divBdr>
                    </w:div>
                    <w:div w:id="1195266974">
                      <w:marLeft w:val="0"/>
                      <w:marRight w:val="0"/>
                      <w:marTop w:val="0"/>
                      <w:marBottom w:val="0"/>
                      <w:divBdr>
                        <w:top w:val="none" w:sz="0" w:space="0" w:color="auto"/>
                        <w:left w:val="none" w:sz="0" w:space="0" w:color="auto"/>
                        <w:bottom w:val="none" w:sz="0" w:space="0" w:color="auto"/>
                        <w:right w:val="none" w:sz="0" w:space="0" w:color="auto"/>
                      </w:divBdr>
                    </w:div>
                    <w:div w:id="1907060203">
                      <w:marLeft w:val="0"/>
                      <w:marRight w:val="0"/>
                      <w:marTop w:val="0"/>
                      <w:marBottom w:val="0"/>
                      <w:divBdr>
                        <w:top w:val="none" w:sz="0" w:space="0" w:color="auto"/>
                        <w:left w:val="none" w:sz="0" w:space="0" w:color="auto"/>
                        <w:bottom w:val="none" w:sz="0" w:space="0" w:color="auto"/>
                        <w:right w:val="none" w:sz="0" w:space="0" w:color="auto"/>
                      </w:divBdr>
                    </w:div>
                    <w:div w:id="1833910003">
                      <w:marLeft w:val="0"/>
                      <w:marRight w:val="0"/>
                      <w:marTop w:val="0"/>
                      <w:marBottom w:val="0"/>
                      <w:divBdr>
                        <w:top w:val="none" w:sz="0" w:space="0" w:color="auto"/>
                        <w:left w:val="none" w:sz="0" w:space="0" w:color="auto"/>
                        <w:bottom w:val="none" w:sz="0" w:space="0" w:color="auto"/>
                        <w:right w:val="none" w:sz="0" w:space="0" w:color="auto"/>
                      </w:divBdr>
                    </w:div>
                    <w:div w:id="2085833103">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176388388">
                      <w:marLeft w:val="0"/>
                      <w:marRight w:val="0"/>
                      <w:marTop w:val="0"/>
                      <w:marBottom w:val="0"/>
                      <w:divBdr>
                        <w:top w:val="none" w:sz="0" w:space="0" w:color="auto"/>
                        <w:left w:val="none" w:sz="0" w:space="0" w:color="auto"/>
                        <w:bottom w:val="none" w:sz="0" w:space="0" w:color="auto"/>
                        <w:right w:val="none" w:sz="0" w:space="0" w:color="auto"/>
                      </w:divBdr>
                    </w:div>
                    <w:div w:id="369693472">
                      <w:marLeft w:val="0"/>
                      <w:marRight w:val="0"/>
                      <w:marTop w:val="0"/>
                      <w:marBottom w:val="0"/>
                      <w:divBdr>
                        <w:top w:val="none" w:sz="0" w:space="0" w:color="auto"/>
                        <w:left w:val="none" w:sz="0" w:space="0" w:color="auto"/>
                        <w:bottom w:val="none" w:sz="0" w:space="0" w:color="auto"/>
                        <w:right w:val="none" w:sz="0" w:space="0" w:color="auto"/>
                      </w:divBdr>
                    </w:div>
                    <w:div w:id="886575157">
                      <w:marLeft w:val="0"/>
                      <w:marRight w:val="0"/>
                      <w:marTop w:val="0"/>
                      <w:marBottom w:val="0"/>
                      <w:divBdr>
                        <w:top w:val="none" w:sz="0" w:space="0" w:color="auto"/>
                        <w:left w:val="none" w:sz="0" w:space="0" w:color="auto"/>
                        <w:bottom w:val="none" w:sz="0" w:space="0" w:color="auto"/>
                        <w:right w:val="none" w:sz="0" w:space="0" w:color="auto"/>
                      </w:divBdr>
                    </w:div>
                    <w:div w:id="1297371583">
                      <w:marLeft w:val="0"/>
                      <w:marRight w:val="0"/>
                      <w:marTop w:val="0"/>
                      <w:marBottom w:val="0"/>
                      <w:divBdr>
                        <w:top w:val="none" w:sz="0" w:space="0" w:color="auto"/>
                        <w:left w:val="none" w:sz="0" w:space="0" w:color="auto"/>
                        <w:bottom w:val="none" w:sz="0" w:space="0" w:color="auto"/>
                        <w:right w:val="none" w:sz="0" w:space="0" w:color="auto"/>
                      </w:divBdr>
                    </w:div>
                    <w:div w:id="784690102">
                      <w:marLeft w:val="0"/>
                      <w:marRight w:val="0"/>
                      <w:marTop w:val="0"/>
                      <w:marBottom w:val="0"/>
                      <w:divBdr>
                        <w:top w:val="none" w:sz="0" w:space="0" w:color="auto"/>
                        <w:left w:val="none" w:sz="0" w:space="0" w:color="auto"/>
                        <w:bottom w:val="none" w:sz="0" w:space="0" w:color="auto"/>
                        <w:right w:val="none" w:sz="0" w:space="0" w:color="auto"/>
                      </w:divBdr>
                    </w:div>
                    <w:div w:id="1459834363">
                      <w:marLeft w:val="0"/>
                      <w:marRight w:val="0"/>
                      <w:marTop w:val="0"/>
                      <w:marBottom w:val="0"/>
                      <w:divBdr>
                        <w:top w:val="none" w:sz="0" w:space="0" w:color="auto"/>
                        <w:left w:val="none" w:sz="0" w:space="0" w:color="auto"/>
                        <w:bottom w:val="none" w:sz="0" w:space="0" w:color="auto"/>
                        <w:right w:val="none" w:sz="0" w:space="0" w:color="auto"/>
                      </w:divBdr>
                    </w:div>
                    <w:div w:id="639265622">
                      <w:marLeft w:val="0"/>
                      <w:marRight w:val="0"/>
                      <w:marTop w:val="0"/>
                      <w:marBottom w:val="0"/>
                      <w:divBdr>
                        <w:top w:val="none" w:sz="0" w:space="0" w:color="auto"/>
                        <w:left w:val="none" w:sz="0" w:space="0" w:color="auto"/>
                        <w:bottom w:val="none" w:sz="0" w:space="0" w:color="auto"/>
                        <w:right w:val="none" w:sz="0" w:space="0" w:color="auto"/>
                      </w:divBdr>
                    </w:div>
                    <w:div w:id="1904287896">
                      <w:marLeft w:val="0"/>
                      <w:marRight w:val="0"/>
                      <w:marTop w:val="0"/>
                      <w:marBottom w:val="0"/>
                      <w:divBdr>
                        <w:top w:val="none" w:sz="0" w:space="0" w:color="auto"/>
                        <w:left w:val="none" w:sz="0" w:space="0" w:color="auto"/>
                        <w:bottom w:val="none" w:sz="0" w:space="0" w:color="auto"/>
                        <w:right w:val="none" w:sz="0" w:space="0" w:color="auto"/>
                      </w:divBdr>
                    </w:div>
                    <w:div w:id="1917083555">
                      <w:marLeft w:val="0"/>
                      <w:marRight w:val="0"/>
                      <w:marTop w:val="0"/>
                      <w:marBottom w:val="0"/>
                      <w:divBdr>
                        <w:top w:val="none" w:sz="0" w:space="0" w:color="auto"/>
                        <w:left w:val="none" w:sz="0" w:space="0" w:color="auto"/>
                        <w:bottom w:val="none" w:sz="0" w:space="0" w:color="auto"/>
                        <w:right w:val="none" w:sz="0" w:space="0" w:color="auto"/>
                      </w:divBdr>
                    </w:div>
                    <w:div w:id="595285237">
                      <w:marLeft w:val="0"/>
                      <w:marRight w:val="0"/>
                      <w:marTop w:val="0"/>
                      <w:marBottom w:val="0"/>
                      <w:divBdr>
                        <w:top w:val="none" w:sz="0" w:space="0" w:color="auto"/>
                        <w:left w:val="none" w:sz="0" w:space="0" w:color="auto"/>
                        <w:bottom w:val="none" w:sz="0" w:space="0" w:color="auto"/>
                        <w:right w:val="none" w:sz="0" w:space="0" w:color="auto"/>
                      </w:divBdr>
                    </w:div>
                    <w:div w:id="1609775812">
                      <w:marLeft w:val="0"/>
                      <w:marRight w:val="0"/>
                      <w:marTop w:val="0"/>
                      <w:marBottom w:val="0"/>
                      <w:divBdr>
                        <w:top w:val="none" w:sz="0" w:space="0" w:color="auto"/>
                        <w:left w:val="none" w:sz="0" w:space="0" w:color="auto"/>
                        <w:bottom w:val="none" w:sz="0" w:space="0" w:color="auto"/>
                        <w:right w:val="none" w:sz="0" w:space="0" w:color="auto"/>
                      </w:divBdr>
                    </w:div>
                    <w:div w:id="300502234">
                      <w:marLeft w:val="0"/>
                      <w:marRight w:val="0"/>
                      <w:marTop w:val="0"/>
                      <w:marBottom w:val="0"/>
                      <w:divBdr>
                        <w:top w:val="none" w:sz="0" w:space="0" w:color="auto"/>
                        <w:left w:val="none" w:sz="0" w:space="0" w:color="auto"/>
                        <w:bottom w:val="none" w:sz="0" w:space="0" w:color="auto"/>
                        <w:right w:val="none" w:sz="0" w:space="0" w:color="auto"/>
                      </w:divBdr>
                    </w:div>
                    <w:div w:id="1451896202">
                      <w:marLeft w:val="0"/>
                      <w:marRight w:val="0"/>
                      <w:marTop w:val="0"/>
                      <w:marBottom w:val="0"/>
                      <w:divBdr>
                        <w:top w:val="none" w:sz="0" w:space="0" w:color="auto"/>
                        <w:left w:val="none" w:sz="0" w:space="0" w:color="auto"/>
                        <w:bottom w:val="none" w:sz="0" w:space="0" w:color="auto"/>
                        <w:right w:val="none" w:sz="0" w:space="0" w:color="auto"/>
                      </w:divBdr>
                    </w:div>
                    <w:div w:id="538206720">
                      <w:marLeft w:val="0"/>
                      <w:marRight w:val="0"/>
                      <w:marTop w:val="0"/>
                      <w:marBottom w:val="0"/>
                      <w:divBdr>
                        <w:top w:val="none" w:sz="0" w:space="0" w:color="auto"/>
                        <w:left w:val="none" w:sz="0" w:space="0" w:color="auto"/>
                        <w:bottom w:val="none" w:sz="0" w:space="0" w:color="auto"/>
                        <w:right w:val="none" w:sz="0" w:space="0" w:color="auto"/>
                      </w:divBdr>
                    </w:div>
                    <w:div w:id="979455425">
                      <w:marLeft w:val="0"/>
                      <w:marRight w:val="0"/>
                      <w:marTop w:val="0"/>
                      <w:marBottom w:val="0"/>
                      <w:divBdr>
                        <w:top w:val="none" w:sz="0" w:space="0" w:color="auto"/>
                        <w:left w:val="none" w:sz="0" w:space="0" w:color="auto"/>
                        <w:bottom w:val="none" w:sz="0" w:space="0" w:color="auto"/>
                        <w:right w:val="none" w:sz="0" w:space="0" w:color="auto"/>
                      </w:divBdr>
                    </w:div>
                    <w:div w:id="34626410">
                      <w:marLeft w:val="0"/>
                      <w:marRight w:val="0"/>
                      <w:marTop w:val="0"/>
                      <w:marBottom w:val="0"/>
                      <w:divBdr>
                        <w:top w:val="none" w:sz="0" w:space="0" w:color="auto"/>
                        <w:left w:val="none" w:sz="0" w:space="0" w:color="auto"/>
                        <w:bottom w:val="none" w:sz="0" w:space="0" w:color="auto"/>
                        <w:right w:val="none" w:sz="0" w:space="0" w:color="auto"/>
                      </w:divBdr>
                    </w:div>
                    <w:div w:id="91436243">
                      <w:marLeft w:val="0"/>
                      <w:marRight w:val="0"/>
                      <w:marTop w:val="0"/>
                      <w:marBottom w:val="0"/>
                      <w:divBdr>
                        <w:top w:val="none" w:sz="0" w:space="0" w:color="auto"/>
                        <w:left w:val="none" w:sz="0" w:space="0" w:color="auto"/>
                        <w:bottom w:val="none" w:sz="0" w:space="0" w:color="auto"/>
                        <w:right w:val="none" w:sz="0" w:space="0" w:color="auto"/>
                      </w:divBdr>
                    </w:div>
                    <w:div w:id="292097771">
                      <w:marLeft w:val="0"/>
                      <w:marRight w:val="0"/>
                      <w:marTop w:val="0"/>
                      <w:marBottom w:val="0"/>
                      <w:divBdr>
                        <w:top w:val="none" w:sz="0" w:space="0" w:color="auto"/>
                        <w:left w:val="none" w:sz="0" w:space="0" w:color="auto"/>
                        <w:bottom w:val="none" w:sz="0" w:space="0" w:color="auto"/>
                        <w:right w:val="none" w:sz="0" w:space="0" w:color="auto"/>
                      </w:divBdr>
                    </w:div>
                    <w:div w:id="1727872003">
                      <w:marLeft w:val="0"/>
                      <w:marRight w:val="0"/>
                      <w:marTop w:val="0"/>
                      <w:marBottom w:val="0"/>
                      <w:divBdr>
                        <w:top w:val="none" w:sz="0" w:space="0" w:color="auto"/>
                        <w:left w:val="none" w:sz="0" w:space="0" w:color="auto"/>
                        <w:bottom w:val="none" w:sz="0" w:space="0" w:color="auto"/>
                        <w:right w:val="none" w:sz="0" w:space="0" w:color="auto"/>
                      </w:divBdr>
                    </w:div>
                    <w:div w:id="1564559248">
                      <w:marLeft w:val="0"/>
                      <w:marRight w:val="0"/>
                      <w:marTop w:val="0"/>
                      <w:marBottom w:val="0"/>
                      <w:divBdr>
                        <w:top w:val="none" w:sz="0" w:space="0" w:color="auto"/>
                        <w:left w:val="none" w:sz="0" w:space="0" w:color="auto"/>
                        <w:bottom w:val="none" w:sz="0" w:space="0" w:color="auto"/>
                        <w:right w:val="none" w:sz="0" w:space="0" w:color="auto"/>
                      </w:divBdr>
                    </w:div>
                    <w:div w:id="1997807195">
                      <w:marLeft w:val="0"/>
                      <w:marRight w:val="0"/>
                      <w:marTop w:val="0"/>
                      <w:marBottom w:val="0"/>
                      <w:divBdr>
                        <w:top w:val="none" w:sz="0" w:space="0" w:color="auto"/>
                        <w:left w:val="none" w:sz="0" w:space="0" w:color="auto"/>
                        <w:bottom w:val="none" w:sz="0" w:space="0" w:color="auto"/>
                        <w:right w:val="none" w:sz="0" w:space="0" w:color="auto"/>
                      </w:divBdr>
                    </w:div>
                    <w:div w:id="132066510">
                      <w:marLeft w:val="0"/>
                      <w:marRight w:val="0"/>
                      <w:marTop w:val="0"/>
                      <w:marBottom w:val="0"/>
                      <w:divBdr>
                        <w:top w:val="none" w:sz="0" w:space="0" w:color="auto"/>
                        <w:left w:val="none" w:sz="0" w:space="0" w:color="auto"/>
                        <w:bottom w:val="none" w:sz="0" w:space="0" w:color="auto"/>
                        <w:right w:val="none" w:sz="0" w:space="0" w:color="auto"/>
                      </w:divBdr>
                    </w:div>
                    <w:div w:id="1710640463">
                      <w:marLeft w:val="0"/>
                      <w:marRight w:val="0"/>
                      <w:marTop w:val="0"/>
                      <w:marBottom w:val="0"/>
                      <w:divBdr>
                        <w:top w:val="none" w:sz="0" w:space="0" w:color="auto"/>
                        <w:left w:val="none" w:sz="0" w:space="0" w:color="auto"/>
                        <w:bottom w:val="none" w:sz="0" w:space="0" w:color="auto"/>
                        <w:right w:val="none" w:sz="0" w:space="0" w:color="auto"/>
                      </w:divBdr>
                    </w:div>
                    <w:div w:id="1553496966">
                      <w:marLeft w:val="0"/>
                      <w:marRight w:val="0"/>
                      <w:marTop w:val="0"/>
                      <w:marBottom w:val="0"/>
                      <w:divBdr>
                        <w:top w:val="none" w:sz="0" w:space="0" w:color="auto"/>
                        <w:left w:val="none" w:sz="0" w:space="0" w:color="auto"/>
                        <w:bottom w:val="none" w:sz="0" w:space="0" w:color="auto"/>
                        <w:right w:val="none" w:sz="0" w:space="0" w:color="auto"/>
                      </w:divBdr>
                    </w:div>
                    <w:div w:id="1643266029">
                      <w:marLeft w:val="0"/>
                      <w:marRight w:val="0"/>
                      <w:marTop w:val="0"/>
                      <w:marBottom w:val="0"/>
                      <w:divBdr>
                        <w:top w:val="none" w:sz="0" w:space="0" w:color="auto"/>
                        <w:left w:val="none" w:sz="0" w:space="0" w:color="auto"/>
                        <w:bottom w:val="none" w:sz="0" w:space="0" w:color="auto"/>
                        <w:right w:val="none" w:sz="0" w:space="0" w:color="auto"/>
                      </w:divBdr>
                    </w:div>
                    <w:div w:id="2023313848">
                      <w:marLeft w:val="0"/>
                      <w:marRight w:val="0"/>
                      <w:marTop w:val="0"/>
                      <w:marBottom w:val="0"/>
                      <w:divBdr>
                        <w:top w:val="none" w:sz="0" w:space="0" w:color="auto"/>
                        <w:left w:val="none" w:sz="0" w:space="0" w:color="auto"/>
                        <w:bottom w:val="none" w:sz="0" w:space="0" w:color="auto"/>
                        <w:right w:val="none" w:sz="0" w:space="0" w:color="auto"/>
                      </w:divBdr>
                    </w:div>
                    <w:div w:id="346949327">
                      <w:marLeft w:val="0"/>
                      <w:marRight w:val="0"/>
                      <w:marTop w:val="0"/>
                      <w:marBottom w:val="0"/>
                      <w:divBdr>
                        <w:top w:val="none" w:sz="0" w:space="0" w:color="auto"/>
                        <w:left w:val="none" w:sz="0" w:space="0" w:color="auto"/>
                        <w:bottom w:val="none" w:sz="0" w:space="0" w:color="auto"/>
                        <w:right w:val="none" w:sz="0" w:space="0" w:color="auto"/>
                      </w:divBdr>
                    </w:div>
                    <w:div w:id="1149978515">
                      <w:marLeft w:val="0"/>
                      <w:marRight w:val="0"/>
                      <w:marTop w:val="0"/>
                      <w:marBottom w:val="0"/>
                      <w:divBdr>
                        <w:top w:val="none" w:sz="0" w:space="0" w:color="auto"/>
                        <w:left w:val="none" w:sz="0" w:space="0" w:color="auto"/>
                        <w:bottom w:val="none" w:sz="0" w:space="0" w:color="auto"/>
                        <w:right w:val="none" w:sz="0" w:space="0" w:color="auto"/>
                      </w:divBdr>
                    </w:div>
                    <w:div w:id="1733504062">
                      <w:marLeft w:val="0"/>
                      <w:marRight w:val="0"/>
                      <w:marTop w:val="0"/>
                      <w:marBottom w:val="0"/>
                      <w:divBdr>
                        <w:top w:val="none" w:sz="0" w:space="0" w:color="auto"/>
                        <w:left w:val="none" w:sz="0" w:space="0" w:color="auto"/>
                        <w:bottom w:val="none" w:sz="0" w:space="0" w:color="auto"/>
                        <w:right w:val="none" w:sz="0" w:space="0" w:color="auto"/>
                      </w:divBdr>
                    </w:div>
                    <w:div w:id="1487890481">
                      <w:marLeft w:val="0"/>
                      <w:marRight w:val="0"/>
                      <w:marTop w:val="0"/>
                      <w:marBottom w:val="0"/>
                      <w:divBdr>
                        <w:top w:val="none" w:sz="0" w:space="0" w:color="auto"/>
                        <w:left w:val="none" w:sz="0" w:space="0" w:color="auto"/>
                        <w:bottom w:val="none" w:sz="0" w:space="0" w:color="auto"/>
                        <w:right w:val="none" w:sz="0" w:space="0" w:color="auto"/>
                      </w:divBdr>
                    </w:div>
                    <w:div w:id="979578753">
                      <w:marLeft w:val="0"/>
                      <w:marRight w:val="0"/>
                      <w:marTop w:val="0"/>
                      <w:marBottom w:val="0"/>
                      <w:divBdr>
                        <w:top w:val="none" w:sz="0" w:space="0" w:color="auto"/>
                        <w:left w:val="none" w:sz="0" w:space="0" w:color="auto"/>
                        <w:bottom w:val="none" w:sz="0" w:space="0" w:color="auto"/>
                        <w:right w:val="none" w:sz="0" w:space="0" w:color="auto"/>
                      </w:divBdr>
                    </w:div>
                    <w:div w:id="51932187">
                      <w:marLeft w:val="0"/>
                      <w:marRight w:val="0"/>
                      <w:marTop w:val="0"/>
                      <w:marBottom w:val="0"/>
                      <w:divBdr>
                        <w:top w:val="none" w:sz="0" w:space="0" w:color="auto"/>
                        <w:left w:val="none" w:sz="0" w:space="0" w:color="auto"/>
                        <w:bottom w:val="none" w:sz="0" w:space="0" w:color="auto"/>
                        <w:right w:val="none" w:sz="0" w:space="0" w:color="auto"/>
                      </w:divBdr>
                    </w:div>
                    <w:div w:id="1959218259">
                      <w:marLeft w:val="0"/>
                      <w:marRight w:val="0"/>
                      <w:marTop w:val="0"/>
                      <w:marBottom w:val="0"/>
                      <w:divBdr>
                        <w:top w:val="none" w:sz="0" w:space="0" w:color="auto"/>
                        <w:left w:val="none" w:sz="0" w:space="0" w:color="auto"/>
                        <w:bottom w:val="none" w:sz="0" w:space="0" w:color="auto"/>
                        <w:right w:val="none" w:sz="0" w:space="0" w:color="auto"/>
                      </w:divBdr>
                    </w:div>
                    <w:div w:id="920677174">
                      <w:marLeft w:val="0"/>
                      <w:marRight w:val="0"/>
                      <w:marTop w:val="0"/>
                      <w:marBottom w:val="0"/>
                      <w:divBdr>
                        <w:top w:val="none" w:sz="0" w:space="0" w:color="auto"/>
                        <w:left w:val="none" w:sz="0" w:space="0" w:color="auto"/>
                        <w:bottom w:val="none" w:sz="0" w:space="0" w:color="auto"/>
                        <w:right w:val="none" w:sz="0" w:space="0" w:color="auto"/>
                      </w:divBdr>
                    </w:div>
                    <w:div w:id="743380100">
                      <w:marLeft w:val="0"/>
                      <w:marRight w:val="0"/>
                      <w:marTop w:val="0"/>
                      <w:marBottom w:val="0"/>
                      <w:divBdr>
                        <w:top w:val="none" w:sz="0" w:space="0" w:color="auto"/>
                        <w:left w:val="none" w:sz="0" w:space="0" w:color="auto"/>
                        <w:bottom w:val="none" w:sz="0" w:space="0" w:color="auto"/>
                        <w:right w:val="none" w:sz="0" w:space="0" w:color="auto"/>
                      </w:divBdr>
                    </w:div>
                    <w:div w:id="384723997">
                      <w:marLeft w:val="0"/>
                      <w:marRight w:val="0"/>
                      <w:marTop w:val="0"/>
                      <w:marBottom w:val="0"/>
                      <w:divBdr>
                        <w:top w:val="none" w:sz="0" w:space="0" w:color="auto"/>
                        <w:left w:val="none" w:sz="0" w:space="0" w:color="auto"/>
                        <w:bottom w:val="none" w:sz="0" w:space="0" w:color="auto"/>
                        <w:right w:val="none" w:sz="0" w:space="0" w:color="auto"/>
                      </w:divBdr>
                    </w:div>
                    <w:div w:id="1044063961">
                      <w:marLeft w:val="0"/>
                      <w:marRight w:val="0"/>
                      <w:marTop w:val="0"/>
                      <w:marBottom w:val="0"/>
                      <w:divBdr>
                        <w:top w:val="none" w:sz="0" w:space="0" w:color="auto"/>
                        <w:left w:val="none" w:sz="0" w:space="0" w:color="auto"/>
                        <w:bottom w:val="none" w:sz="0" w:space="0" w:color="auto"/>
                        <w:right w:val="none" w:sz="0" w:space="0" w:color="auto"/>
                      </w:divBdr>
                    </w:div>
                    <w:div w:id="1615362658">
                      <w:marLeft w:val="0"/>
                      <w:marRight w:val="0"/>
                      <w:marTop w:val="0"/>
                      <w:marBottom w:val="0"/>
                      <w:divBdr>
                        <w:top w:val="none" w:sz="0" w:space="0" w:color="auto"/>
                        <w:left w:val="none" w:sz="0" w:space="0" w:color="auto"/>
                        <w:bottom w:val="none" w:sz="0" w:space="0" w:color="auto"/>
                        <w:right w:val="none" w:sz="0" w:space="0" w:color="auto"/>
                      </w:divBdr>
                    </w:div>
                    <w:div w:id="970479556">
                      <w:marLeft w:val="0"/>
                      <w:marRight w:val="0"/>
                      <w:marTop w:val="0"/>
                      <w:marBottom w:val="0"/>
                      <w:divBdr>
                        <w:top w:val="none" w:sz="0" w:space="0" w:color="auto"/>
                        <w:left w:val="none" w:sz="0" w:space="0" w:color="auto"/>
                        <w:bottom w:val="none" w:sz="0" w:space="0" w:color="auto"/>
                        <w:right w:val="none" w:sz="0" w:space="0" w:color="auto"/>
                      </w:divBdr>
                    </w:div>
                    <w:div w:id="208034811">
                      <w:marLeft w:val="0"/>
                      <w:marRight w:val="0"/>
                      <w:marTop w:val="0"/>
                      <w:marBottom w:val="0"/>
                      <w:divBdr>
                        <w:top w:val="none" w:sz="0" w:space="0" w:color="auto"/>
                        <w:left w:val="none" w:sz="0" w:space="0" w:color="auto"/>
                        <w:bottom w:val="none" w:sz="0" w:space="0" w:color="auto"/>
                        <w:right w:val="none" w:sz="0" w:space="0" w:color="auto"/>
                      </w:divBdr>
                    </w:div>
                    <w:div w:id="1397826429">
                      <w:marLeft w:val="0"/>
                      <w:marRight w:val="0"/>
                      <w:marTop w:val="0"/>
                      <w:marBottom w:val="0"/>
                      <w:divBdr>
                        <w:top w:val="none" w:sz="0" w:space="0" w:color="auto"/>
                        <w:left w:val="none" w:sz="0" w:space="0" w:color="auto"/>
                        <w:bottom w:val="none" w:sz="0" w:space="0" w:color="auto"/>
                        <w:right w:val="none" w:sz="0" w:space="0" w:color="auto"/>
                      </w:divBdr>
                    </w:div>
                    <w:div w:id="350886483">
                      <w:marLeft w:val="0"/>
                      <w:marRight w:val="0"/>
                      <w:marTop w:val="0"/>
                      <w:marBottom w:val="0"/>
                      <w:divBdr>
                        <w:top w:val="none" w:sz="0" w:space="0" w:color="auto"/>
                        <w:left w:val="none" w:sz="0" w:space="0" w:color="auto"/>
                        <w:bottom w:val="none" w:sz="0" w:space="0" w:color="auto"/>
                        <w:right w:val="none" w:sz="0" w:space="0" w:color="auto"/>
                      </w:divBdr>
                    </w:div>
                    <w:div w:id="41372454">
                      <w:marLeft w:val="0"/>
                      <w:marRight w:val="0"/>
                      <w:marTop w:val="0"/>
                      <w:marBottom w:val="0"/>
                      <w:divBdr>
                        <w:top w:val="none" w:sz="0" w:space="0" w:color="auto"/>
                        <w:left w:val="none" w:sz="0" w:space="0" w:color="auto"/>
                        <w:bottom w:val="none" w:sz="0" w:space="0" w:color="auto"/>
                        <w:right w:val="none" w:sz="0" w:space="0" w:color="auto"/>
                      </w:divBdr>
                    </w:div>
                    <w:div w:id="2084715651">
                      <w:marLeft w:val="0"/>
                      <w:marRight w:val="0"/>
                      <w:marTop w:val="0"/>
                      <w:marBottom w:val="0"/>
                      <w:divBdr>
                        <w:top w:val="none" w:sz="0" w:space="0" w:color="auto"/>
                        <w:left w:val="none" w:sz="0" w:space="0" w:color="auto"/>
                        <w:bottom w:val="none" w:sz="0" w:space="0" w:color="auto"/>
                        <w:right w:val="none" w:sz="0" w:space="0" w:color="auto"/>
                      </w:divBdr>
                    </w:div>
                    <w:div w:id="1971087455">
                      <w:marLeft w:val="0"/>
                      <w:marRight w:val="0"/>
                      <w:marTop w:val="0"/>
                      <w:marBottom w:val="0"/>
                      <w:divBdr>
                        <w:top w:val="none" w:sz="0" w:space="0" w:color="auto"/>
                        <w:left w:val="none" w:sz="0" w:space="0" w:color="auto"/>
                        <w:bottom w:val="none" w:sz="0" w:space="0" w:color="auto"/>
                        <w:right w:val="none" w:sz="0" w:space="0" w:color="auto"/>
                      </w:divBdr>
                    </w:div>
                    <w:div w:id="791480151">
                      <w:marLeft w:val="0"/>
                      <w:marRight w:val="0"/>
                      <w:marTop w:val="0"/>
                      <w:marBottom w:val="0"/>
                      <w:divBdr>
                        <w:top w:val="none" w:sz="0" w:space="0" w:color="auto"/>
                        <w:left w:val="none" w:sz="0" w:space="0" w:color="auto"/>
                        <w:bottom w:val="none" w:sz="0" w:space="0" w:color="auto"/>
                        <w:right w:val="none" w:sz="0" w:space="0" w:color="auto"/>
                      </w:divBdr>
                    </w:div>
                    <w:div w:id="218781628">
                      <w:marLeft w:val="0"/>
                      <w:marRight w:val="0"/>
                      <w:marTop w:val="0"/>
                      <w:marBottom w:val="0"/>
                      <w:divBdr>
                        <w:top w:val="none" w:sz="0" w:space="0" w:color="auto"/>
                        <w:left w:val="none" w:sz="0" w:space="0" w:color="auto"/>
                        <w:bottom w:val="none" w:sz="0" w:space="0" w:color="auto"/>
                        <w:right w:val="none" w:sz="0" w:space="0" w:color="auto"/>
                      </w:divBdr>
                    </w:div>
                    <w:div w:id="1940218636">
                      <w:marLeft w:val="0"/>
                      <w:marRight w:val="0"/>
                      <w:marTop w:val="0"/>
                      <w:marBottom w:val="0"/>
                      <w:divBdr>
                        <w:top w:val="none" w:sz="0" w:space="0" w:color="auto"/>
                        <w:left w:val="none" w:sz="0" w:space="0" w:color="auto"/>
                        <w:bottom w:val="none" w:sz="0" w:space="0" w:color="auto"/>
                        <w:right w:val="none" w:sz="0" w:space="0" w:color="auto"/>
                      </w:divBdr>
                    </w:div>
                    <w:div w:id="2040005578">
                      <w:marLeft w:val="0"/>
                      <w:marRight w:val="0"/>
                      <w:marTop w:val="0"/>
                      <w:marBottom w:val="0"/>
                      <w:divBdr>
                        <w:top w:val="none" w:sz="0" w:space="0" w:color="auto"/>
                        <w:left w:val="none" w:sz="0" w:space="0" w:color="auto"/>
                        <w:bottom w:val="none" w:sz="0" w:space="0" w:color="auto"/>
                        <w:right w:val="none" w:sz="0" w:space="0" w:color="auto"/>
                      </w:divBdr>
                    </w:div>
                    <w:div w:id="1944804276">
                      <w:marLeft w:val="0"/>
                      <w:marRight w:val="0"/>
                      <w:marTop w:val="0"/>
                      <w:marBottom w:val="0"/>
                      <w:divBdr>
                        <w:top w:val="none" w:sz="0" w:space="0" w:color="auto"/>
                        <w:left w:val="none" w:sz="0" w:space="0" w:color="auto"/>
                        <w:bottom w:val="none" w:sz="0" w:space="0" w:color="auto"/>
                        <w:right w:val="none" w:sz="0" w:space="0" w:color="auto"/>
                      </w:divBdr>
                    </w:div>
                    <w:div w:id="611742016">
                      <w:marLeft w:val="0"/>
                      <w:marRight w:val="0"/>
                      <w:marTop w:val="0"/>
                      <w:marBottom w:val="0"/>
                      <w:divBdr>
                        <w:top w:val="none" w:sz="0" w:space="0" w:color="auto"/>
                        <w:left w:val="none" w:sz="0" w:space="0" w:color="auto"/>
                        <w:bottom w:val="none" w:sz="0" w:space="0" w:color="auto"/>
                        <w:right w:val="none" w:sz="0" w:space="0" w:color="auto"/>
                      </w:divBdr>
                    </w:div>
                    <w:div w:id="1549954910">
                      <w:marLeft w:val="0"/>
                      <w:marRight w:val="0"/>
                      <w:marTop w:val="0"/>
                      <w:marBottom w:val="0"/>
                      <w:divBdr>
                        <w:top w:val="none" w:sz="0" w:space="0" w:color="auto"/>
                        <w:left w:val="none" w:sz="0" w:space="0" w:color="auto"/>
                        <w:bottom w:val="none" w:sz="0" w:space="0" w:color="auto"/>
                        <w:right w:val="none" w:sz="0" w:space="0" w:color="auto"/>
                      </w:divBdr>
                    </w:div>
                    <w:div w:id="248344488">
                      <w:marLeft w:val="0"/>
                      <w:marRight w:val="0"/>
                      <w:marTop w:val="0"/>
                      <w:marBottom w:val="0"/>
                      <w:divBdr>
                        <w:top w:val="none" w:sz="0" w:space="0" w:color="auto"/>
                        <w:left w:val="none" w:sz="0" w:space="0" w:color="auto"/>
                        <w:bottom w:val="none" w:sz="0" w:space="0" w:color="auto"/>
                        <w:right w:val="none" w:sz="0" w:space="0" w:color="auto"/>
                      </w:divBdr>
                    </w:div>
                    <w:div w:id="686444048">
                      <w:marLeft w:val="0"/>
                      <w:marRight w:val="0"/>
                      <w:marTop w:val="0"/>
                      <w:marBottom w:val="0"/>
                      <w:divBdr>
                        <w:top w:val="none" w:sz="0" w:space="0" w:color="auto"/>
                        <w:left w:val="none" w:sz="0" w:space="0" w:color="auto"/>
                        <w:bottom w:val="none" w:sz="0" w:space="0" w:color="auto"/>
                        <w:right w:val="none" w:sz="0" w:space="0" w:color="auto"/>
                      </w:divBdr>
                    </w:div>
                    <w:div w:id="1340887337">
                      <w:marLeft w:val="0"/>
                      <w:marRight w:val="0"/>
                      <w:marTop w:val="0"/>
                      <w:marBottom w:val="0"/>
                      <w:divBdr>
                        <w:top w:val="none" w:sz="0" w:space="0" w:color="auto"/>
                        <w:left w:val="none" w:sz="0" w:space="0" w:color="auto"/>
                        <w:bottom w:val="none" w:sz="0" w:space="0" w:color="auto"/>
                        <w:right w:val="none" w:sz="0" w:space="0" w:color="auto"/>
                      </w:divBdr>
                    </w:div>
                    <w:div w:id="528835855">
                      <w:marLeft w:val="0"/>
                      <w:marRight w:val="0"/>
                      <w:marTop w:val="0"/>
                      <w:marBottom w:val="0"/>
                      <w:divBdr>
                        <w:top w:val="none" w:sz="0" w:space="0" w:color="auto"/>
                        <w:left w:val="none" w:sz="0" w:space="0" w:color="auto"/>
                        <w:bottom w:val="none" w:sz="0" w:space="0" w:color="auto"/>
                        <w:right w:val="none" w:sz="0" w:space="0" w:color="auto"/>
                      </w:divBdr>
                    </w:div>
                    <w:div w:id="271983769">
                      <w:marLeft w:val="0"/>
                      <w:marRight w:val="0"/>
                      <w:marTop w:val="0"/>
                      <w:marBottom w:val="0"/>
                      <w:divBdr>
                        <w:top w:val="none" w:sz="0" w:space="0" w:color="auto"/>
                        <w:left w:val="none" w:sz="0" w:space="0" w:color="auto"/>
                        <w:bottom w:val="none" w:sz="0" w:space="0" w:color="auto"/>
                        <w:right w:val="none" w:sz="0" w:space="0" w:color="auto"/>
                      </w:divBdr>
                    </w:div>
                    <w:div w:id="262225895">
                      <w:marLeft w:val="0"/>
                      <w:marRight w:val="0"/>
                      <w:marTop w:val="0"/>
                      <w:marBottom w:val="0"/>
                      <w:divBdr>
                        <w:top w:val="none" w:sz="0" w:space="0" w:color="auto"/>
                        <w:left w:val="none" w:sz="0" w:space="0" w:color="auto"/>
                        <w:bottom w:val="none" w:sz="0" w:space="0" w:color="auto"/>
                        <w:right w:val="none" w:sz="0" w:space="0" w:color="auto"/>
                      </w:divBdr>
                    </w:div>
                    <w:div w:id="176502975">
                      <w:marLeft w:val="0"/>
                      <w:marRight w:val="0"/>
                      <w:marTop w:val="0"/>
                      <w:marBottom w:val="0"/>
                      <w:divBdr>
                        <w:top w:val="none" w:sz="0" w:space="0" w:color="auto"/>
                        <w:left w:val="none" w:sz="0" w:space="0" w:color="auto"/>
                        <w:bottom w:val="none" w:sz="0" w:space="0" w:color="auto"/>
                        <w:right w:val="none" w:sz="0" w:space="0" w:color="auto"/>
                      </w:divBdr>
                    </w:div>
                    <w:div w:id="88622681">
                      <w:marLeft w:val="0"/>
                      <w:marRight w:val="0"/>
                      <w:marTop w:val="0"/>
                      <w:marBottom w:val="0"/>
                      <w:divBdr>
                        <w:top w:val="none" w:sz="0" w:space="0" w:color="auto"/>
                        <w:left w:val="none" w:sz="0" w:space="0" w:color="auto"/>
                        <w:bottom w:val="none" w:sz="0" w:space="0" w:color="auto"/>
                        <w:right w:val="none" w:sz="0" w:space="0" w:color="auto"/>
                      </w:divBdr>
                    </w:div>
                    <w:div w:id="1866557569">
                      <w:marLeft w:val="0"/>
                      <w:marRight w:val="0"/>
                      <w:marTop w:val="0"/>
                      <w:marBottom w:val="0"/>
                      <w:divBdr>
                        <w:top w:val="none" w:sz="0" w:space="0" w:color="auto"/>
                        <w:left w:val="none" w:sz="0" w:space="0" w:color="auto"/>
                        <w:bottom w:val="none" w:sz="0" w:space="0" w:color="auto"/>
                        <w:right w:val="none" w:sz="0" w:space="0" w:color="auto"/>
                      </w:divBdr>
                    </w:div>
                    <w:div w:id="1119299557">
                      <w:marLeft w:val="0"/>
                      <w:marRight w:val="0"/>
                      <w:marTop w:val="0"/>
                      <w:marBottom w:val="0"/>
                      <w:divBdr>
                        <w:top w:val="none" w:sz="0" w:space="0" w:color="auto"/>
                        <w:left w:val="none" w:sz="0" w:space="0" w:color="auto"/>
                        <w:bottom w:val="none" w:sz="0" w:space="0" w:color="auto"/>
                        <w:right w:val="none" w:sz="0" w:space="0" w:color="auto"/>
                      </w:divBdr>
                    </w:div>
                    <w:div w:id="557129216">
                      <w:marLeft w:val="0"/>
                      <w:marRight w:val="0"/>
                      <w:marTop w:val="0"/>
                      <w:marBottom w:val="0"/>
                      <w:divBdr>
                        <w:top w:val="none" w:sz="0" w:space="0" w:color="auto"/>
                        <w:left w:val="none" w:sz="0" w:space="0" w:color="auto"/>
                        <w:bottom w:val="none" w:sz="0" w:space="0" w:color="auto"/>
                        <w:right w:val="none" w:sz="0" w:space="0" w:color="auto"/>
                      </w:divBdr>
                    </w:div>
                    <w:div w:id="125583335">
                      <w:marLeft w:val="0"/>
                      <w:marRight w:val="0"/>
                      <w:marTop w:val="0"/>
                      <w:marBottom w:val="0"/>
                      <w:divBdr>
                        <w:top w:val="none" w:sz="0" w:space="0" w:color="auto"/>
                        <w:left w:val="none" w:sz="0" w:space="0" w:color="auto"/>
                        <w:bottom w:val="none" w:sz="0" w:space="0" w:color="auto"/>
                        <w:right w:val="none" w:sz="0" w:space="0" w:color="auto"/>
                      </w:divBdr>
                    </w:div>
                    <w:div w:id="425732891">
                      <w:marLeft w:val="0"/>
                      <w:marRight w:val="0"/>
                      <w:marTop w:val="0"/>
                      <w:marBottom w:val="0"/>
                      <w:divBdr>
                        <w:top w:val="none" w:sz="0" w:space="0" w:color="auto"/>
                        <w:left w:val="none" w:sz="0" w:space="0" w:color="auto"/>
                        <w:bottom w:val="none" w:sz="0" w:space="0" w:color="auto"/>
                        <w:right w:val="none" w:sz="0" w:space="0" w:color="auto"/>
                      </w:divBdr>
                    </w:div>
                    <w:div w:id="905532534">
                      <w:marLeft w:val="0"/>
                      <w:marRight w:val="0"/>
                      <w:marTop w:val="0"/>
                      <w:marBottom w:val="0"/>
                      <w:divBdr>
                        <w:top w:val="none" w:sz="0" w:space="0" w:color="auto"/>
                        <w:left w:val="none" w:sz="0" w:space="0" w:color="auto"/>
                        <w:bottom w:val="none" w:sz="0" w:space="0" w:color="auto"/>
                        <w:right w:val="none" w:sz="0" w:space="0" w:color="auto"/>
                      </w:divBdr>
                    </w:div>
                    <w:div w:id="1428383780">
                      <w:marLeft w:val="0"/>
                      <w:marRight w:val="0"/>
                      <w:marTop w:val="0"/>
                      <w:marBottom w:val="0"/>
                      <w:divBdr>
                        <w:top w:val="none" w:sz="0" w:space="0" w:color="auto"/>
                        <w:left w:val="none" w:sz="0" w:space="0" w:color="auto"/>
                        <w:bottom w:val="none" w:sz="0" w:space="0" w:color="auto"/>
                        <w:right w:val="none" w:sz="0" w:space="0" w:color="auto"/>
                      </w:divBdr>
                    </w:div>
                    <w:div w:id="1488127474">
                      <w:marLeft w:val="0"/>
                      <w:marRight w:val="0"/>
                      <w:marTop w:val="0"/>
                      <w:marBottom w:val="0"/>
                      <w:divBdr>
                        <w:top w:val="none" w:sz="0" w:space="0" w:color="auto"/>
                        <w:left w:val="none" w:sz="0" w:space="0" w:color="auto"/>
                        <w:bottom w:val="none" w:sz="0" w:space="0" w:color="auto"/>
                        <w:right w:val="none" w:sz="0" w:space="0" w:color="auto"/>
                      </w:divBdr>
                    </w:div>
                    <w:div w:id="648293402">
                      <w:marLeft w:val="0"/>
                      <w:marRight w:val="0"/>
                      <w:marTop w:val="0"/>
                      <w:marBottom w:val="0"/>
                      <w:divBdr>
                        <w:top w:val="none" w:sz="0" w:space="0" w:color="auto"/>
                        <w:left w:val="none" w:sz="0" w:space="0" w:color="auto"/>
                        <w:bottom w:val="none" w:sz="0" w:space="0" w:color="auto"/>
                        <w:right w:val="none" w:sz="0" w:space="0" w:color="auto"/>
                      </w:divBdr>
                    </w:div>
                    <w:div w:id="1720472091">
                      <w:marLeft w:val="0"/>
                      <w:marRight w:val="0"/>
                      <w:marTop w:val="0"/>
                      <w:marBottom w:val="0"/>
                      <w:divBdr>
                        <w:top w:val="none" w:sz="0" w:space="0" w:color="auto"/>
                        <w:left w:val="none" w:sz="0" w:space="0" w:color="auto"/>
                        <w:bottom w:val="none" w:sz="0" w:space="0" w:color="auto"/>
                        <w:right w:val="none" w:sz="0" w:space="0" w:color="auto"/>
                      </w:divBdr>
                    </w:div>
                    <w:div w:id="1669627678">
                      <w:marLeft w:val="0"/>
                      <w:marRight w:val="0"/>
                      <w:marTop w:val="0"/>
                      <w:marBottom w:val="0"/>
                      <w:divBdr>
                        <w:top w:val="none" w:sz="0" w:space="0" w:color="auto"/>
                        <w:left w:val="none" w:sz="0" w:space="0" w:color="auto"/>
                        <w:bottom w:val="none" w:sz="0" w:space="0" w:color="auto"/>
                        <w:right w:val="none" w:sz="0" w:space="0" w:color="auto"/>
                      </w:divBdr>
                    </w:div>
                    <w:div w:id="1307665191">
                      <w:marLeft w:val="0"/>
                      <w:marRight w:val="0"/>
                      <w:marTop w:val="0"/>
                      <w:marBottom w:val="0"/>
                      <w:divBdr>
                        <w:top w:val="none" w:sz="0" w:space="0" w:color="auto"/>
                        <w:left w:val="none" w:sz="0" w:space="0" w:color="auto"/>
                        <w:bottom w:val="none" w:sz="0" w:space="0" w:color="auto"/>
                        <w:right w:val="none" w:sz="0" w:space="0" w:color="auto"/>
                      </w:divBdr>
                    </w:div>
                    <w:div w:id="2138639450">
                      <w:marLeft w:val="0"/>
                      <w:marRight w:val="0"/>
                      <w:marTop w:val="0"/>
                      <w:marBottom w:val="0"/>
                      <w:divBdr>
                        <w:top w:val="none" w:sz="0" w:space="0" w:color="auto"/>
                        <w:left w:val="none" w:sz="0" w:space="0" w:color="auto"/>
                        <w:bottom w:val="none" w:sz="0" w:space="0" w:color="auto"/>
                        <w:right w:val="none" w:sz="0" w:space="0" w:color="auto"/>
                      </w:divBdr>
                    </w:div>
                    <w:div w:id="1846817194">
                      <w:marLeft w:val="0"/>
                      <w:marRight w:val="0"/>
                      <w:marTop w:val="0"/>
                      <w:marBottom w:val="0"/>
                      <w:divBdr>
                        <w:top w:val="none" w:sz="0" w:space="0" w:color="auto"/>
                        <w:left w:val="none" w:sz="0" w:space="0" w:color="auto"/>
                        <w:bottom w:val="none" w:sz="0" w:space="0" w:color="auto"/>
                        <w:right w:val="none" w:sz="0" w:space="0" w:color="auto"/>
                      </w:divBdr>
                    </w:div>
                    <w:div w:id="1339579263">
                      <w:marLeft w:val="0"/>
                      <w:marRight w:val="0"/>
                      <w:marTop w:val="0"/>
                      <w:marBottom w:val="0"/>
                      <w:divBdr>
                        <w:top w:val="none" w:sz="0" w:space="0" w:color="auto"/>
                        <w:left w:val="none" w:sz="0" w:space="0" w:color="auto"/>
                        <w:bottom w:val="none" w:sz="0" w:space="0" w:color="auto"/>
                        <w:right w:val="none" w:sz="0" w:space="0" w:color="auto"/>
                      </w:divBdr>
                    </w:div>
                    <w:div w:id="746615445">
                      <w:marLeft w:val="0"/>
                      <w:marRight w:val="0"/>
                      <w:marTop w:val="0"/>
                      <w:marBottom w:val="0"/>
                      <w:divBdr>
                        <w:top w:val="none" w:sz="0" w:space="0" w:color="auto"/>
                        <w:left w:val="none" w:sz="0" w:space="0" w:color="auto"/>
                        <w:bottom w:val="none" w:sz="0" w:space="0" w:color="auto"/>
                        <w:right w:val="none" w:sz="0" w:space="0" w:color="auto"/>
                      </w:divBdr>
                    </w:div>
                    <w:div w:id="2066296724">
                      <w:marLeft w:val="0"/>
                      <w:marRight w:val="0"/>
                      <w:marTop w:val="0"/>
                      <w:marBottom w:val="0"/>
                      <w:divBdr>
                        <w:top w:val="none" w:sz="0" w:space="0" w:color="auto"/>
                        <w:left w:val="none" w:sz="0" w:space="0" w:color="auto"/>
                        <w:bottom w:val="none" w:sz="0" w:space="0" w:color="auto"/>
                        <w:right w:val="none" w:sz="0" w:space="0" w:color="auto"/>
                      </w:divBdr>
                    </w:div>
                    <w:div w:id="1715424455">
                      <w:marLeft w:val="0"/>
                      <w:marRight w:val="0"/>
                      <w:marTop w:val="0"/>
                      <w:marBottom w:val="0"/>
                      <w:divBdr>
                        <w:top w:val="none" w:sz="0" w:space="0" w:color="auto"/>
                        <w:left w:val="none" w:sz="0" w:space="0" w:color="auto"/>
                        <w:bottom w:val="none" w:sz="0" w:space="0" w:color="auto"/>
                        <w:right w:val="none" w:sz="0" w:space="0" w:color="auto"/>
                      </w:divBdr>
                    </w:div>
                    <w:div w:id="1040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Words>
  <Characters>5927</Characters>
  <Application>Microsoft Office Word</Application>
  <DocSecurity>0</DocSecurity>
  <Lines>49</Lines>
  <Paragraphs>13</Paragraphs>
  <ScaleCrop>false</ScaleCrop>
  <Company>微软中国</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jufeng</dc:creator>
  <cp:keywords/>
  <dc:description/>
  <cp:lastModifiedBy>jufeng</cp:lastModifiedBy>
  <cp:revision>3</cp:revision>
  <dcterms:created xsi:type="dcterms:W3CDTF">2011-08-25T00:24:00Z</dcterms:created>
  <dcterms:modified xsi:type="dcterms:W3CDTF">2011-08-25T00:25:00Z</dcterms:modified>
</cp:coreProperties>
</file>